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4511B" w14:textId="6CAE2465" w:rsidR="00832020" w:rsidRPr="00F07333" w:rsidRDefault="002112A9" w:rsidP="00FD6A37">
      <w:pPr>
        <w:pStyle w:val="TableandTextbox"/>
        <w:rPr>
          <w:rFonts w:asciiTheme="minorHAnsi" w:hAnsiTheme="minorHAnsi" w:cstheme="minorHAnsi"/>
          <w:b/>
          <w:sz w:val="24"/>
          <w:szCs w:val="24"/>
        </w:rPr>
      </w:pPr>
      <w:r w:rsidRPr="00F07333">
        <w:rPr>
          <w:rFonts w:asciiTheme="minorHAnsi" w:hAnsiTheme="minorHAnsi" w:cstheme="minorHAnsi"/>
          <w:b/>
          <w:sz w:val="24"/>
          <w:szCs w:val="24"/>
          <w:highlight w:val="yellow"/>
        </w:rPr>
        <w:t>Company Name Safe Job Proce</w:t>
      </w:r>
      <w:r w:rsidRPr="00F84BE5">
        <w:rPr>
          <w:rFonts w:asciiTheme="minorHAnsi" w:hAnsiTheme="minorHAnsi" w:cstheme="minorHAnsi"/>
          <w:b/>
          <w:sz w:val="24"/>
          <w:szCs w:val="24"/>
          <w:highlight w:val="yellow"/>
        </w:rPr>
        <w:t>dure</w:t>
      </w:r>
      <w:r w:rsidR="00F84BE5" w:rsidRPr="00F84BE5">
        <w:rPr>
          <w:rFonts w:asciiTheme="minorHAnsi" w:hAnsiTheme="minorHAnsi" w:cstheme="minorHAnsi"/>
          <w:b/>
          <w:sz w:val="24"/>
          <w:szCs w:val="24"/>
          <w:highlight w:val="yellow"/>
        </w:rPr>
        <w:t xml:space="preserve"> for Task</w:t>
      </w:r>
    </w:p>
    <w:tbl>
      <w:tblPr>
        <w:tblpPr w:leftFromText="187" w:rightFromText="187" w:vertAnchor="text" w:horzAnchor="margin" w:tblpXSpec="center" w:tblpY="1"/>
        <w:tblW w:w="10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2702"/>
        <w:gridCol w:w="899"/>
        <w:gridCol w:w="1802"/>
        <w:gridCol w:w="1800"/>
        <w:gridCol w:w="901"/>
        <w:gridCol w:w="2701"/>
      </w:tblGrid>
      <w:tr w:rsidR="001D6667" w:rsidRPr="004A39AE" w14:paraId="3899041D" w14:textId="77777777" w:rsidTr="006B598C">
        <w:trPr>
          <w:trHeight w:val="288"/>
        </w:trPr>
        <w:tc>
          <w:tcPr>
            <w:tcW w:w="1250" w:type="pct"/>
            <w:tcBorders>
              <w:bottom w:val="single" w:sz="4" w:space="0" w:color="000000" w:themeColor="text1"/>
            </w:tcBorders>
            <w:shd w:val="clear" w:color="auto" w:fill="D9D9D9" w:themeFill="background1" w:themeFillShade="D9"/>
          </w:tcPr>
          <w:p w14:paraId="7FD49241" w14:textId="77777777" w:rsidR="001D6667" w:rsidRPr="00F07333" w:rsidRDefault="001D6667" w:rsidP="0074429A">
            <w:pPr>
              <w:pStyle w:val="NoSpacing"/>
              <w:rPr>
                <w:b/>
                <w:bCs/>
                <w:sz w:val="22"/>
                <w:szCs w:val="20"/>
              </w:rPr>
            </w:pPr>
            <w:r w:rsidRPr="00F07333">
              <w:rPr>
                <w:b/>
                <w:bCs/>
                <w:sz w:val="22"/>
                <w:szCs w:val="20"/>
              </w:rPr>
              <w:t>Area:</w:t>
            </w:r>
          </w:p>
        </w:tc>
        <w:tc>
          <w:tcPr>
            <w:tcW w:w="1250" w:type="pct"/>
            <w:gridSpan w:val="2"/>
            <w:tcBorders>
              <w:bottom w:val="single" w:sz="4" w:space="0" w:color="000000" w:themeColor="text1"/>
            </w:tcBorders>
            <w:shd w:val="clear" w:color="auto" w:fill="D9D9D9" w:themeFill="background1" w:themeFillShade="D9"/>
          </w:tcPr>
          <w:p w14:paraId="6D59F375" w14:textId="28B9ED62" w:rsidR="001D6667" w:rsidRPr="00F07333" w:rsidRDefault="001D6667" w:rsidP="0074429A">
            <w:pPr>
              <w:pStyle w:val="NoSpacing"/>
              <w:rPr>
                <w:b/>
                <w:bCs/>
                <w:sz w:val="22"/>
                <w:szCs w:val="20"/>
              </w:rPr>
            </w:pPr>
            <w:r w:rsidRPr="00F07333">
              <w:rPr>
                <w:b/>
                <w:bCs/>
                <w:sz w:val="22"/>
                <w:szCs w:val="20"/>
              </w:rPr>
              <w:t>Approved By:</w:t>
            </w:r>
          </w:p>
        </w:tc>
        <w:tc>
          <w:tcPr>
            <w:tcW w:w="1250" w:type="pct"/>
            <w:gridSpan w:val="2"/>
            <w:tcBorders>
              <w:bottom w:val="single" w:sz="4" w:space="0" w:color="000000" w:themeColor="text1"/>
            </w:tcBorders>
            <w:shd w:val="clear" w:color="auto" w:fill="D9D9D9" w:themeFill="background1" w:themeFillShade="D9"/>
          </w:tcPr>
          <w:p w14:paraId="657417D5" w14:textId="6E988CAE" w:rsidR="001D6667" w:rsidRPr="00F07333" w:rsidRDefault="001D6667" w:rsidP="0074429A">
            <w:pPr>
              <w:pStyle w:val="NoSpacing"/>
              <w:rPr>
                <w:b/>
                <w:bCs/>
                <w:sz w:val="22"/>
                <w:szCs w:val="20"/>
              </w:rPr>
            </w:pPr>
            <w:r w:rsidRPr="00F07333">
              <w:rPr>
                <w:b/>
                <w:bCs/>
                <w:sz w:val="22"/>
                <w:szCs w:val="20"/>
              </w:rPr>
              <w:t>Date Created:</w:t>
            </w:r>
          </w:p>
        </w:tc>
        <w:tc>
          <w:tcPr>
            <w:tcW w:w="1250" w:type="pct"/>
            <w:tcBorders>
              <w:bottom w:val="single" w:sz="4" w:space="0" w:color="000000" w:themeColor="text1"/>
            </w:tcBorders>
            <w:shd w:val="clear" w:color="auto" w:fill="D9D9D9" w:themeFill="background1" w:themeFillShade="D9"/>
          </w:tcPr>
          <w:p w14:paraId="674E0EC2" w14:textId="7D8EE082" w:rsidR="001D6667" w:rsidRPr="00F07333" w:rsidRDefault="001D6667" w:rsidP="0074429A">
            <w:pPr>
              <w:pStyle w:val="NoSpacing"/>
              <w:rPr>
                <w:b/>
                <w:bCs/>
                <w:sz w:val="22"/>
                <w:szCs w:val="20"/>
              </w:rPr>
            </w:pPr>
            <w:r w:rsidRPr="00F07333">
              <w:rPr>
                <w:b/>
                <w:bCs/>
                <w:sz w:val="22"/>
                <w:szCs w:val="20"/>
              </w:rPr>
              <w:t>Review / Revis</w:t>
            </w:r>
            <w:r w:rsidR="00A83D1D" w:rsidRPr="00F07333">
              <w:rPr>
                <w:b/>
                <w:bCs/>
                <w:sz w:val="22"/>
                <w:szCs w:val="20"/>
              </w:rPr>
              <w:t>ion</w:t>
            </w:r>
            <w:r w:rsidRPr="00F07333">
              <w:rPr>
                <w:b/>
                <w:bCs/>
                <w:sz w:val="22"/>
                <w:szCs w:val="20"/>
              </w:rPr>
              <w:t xml:space="preserve"> date:</w:t>
            </w:r>
          </w:p>
        </w:tc>
      </w:tr>
      <w:tr w:rsidR="001D6667" w:rsidRPr="004A39AE" w14:paraId="1F135D7D" w14:textId="77777777" w:rsidTr="006B598C">
        <w:trPr>
          <w:trHeight w:val="720"/>
        </w:trPr>
        <w:tc>
          <w:tcPr>
            <w:tcW w:w="1250" w:type="pct"/>
            <w:tcBorders>
              <w:bottom w:val="single" w:sz="4" w:space="0" w:color="000000" w:themeColor="text1"/>
            </w:tcBorders>
            <w:shd w:val="clear" w:color="auto" w:fill="auto"/>
          </w:tcPr>
          <w:p w14:paraId="2BDA36B9" w14:textId="77777777" w:rsidR="001D6667" w:rsidRPr="00F07333" w:rsidRDefault="001D6667" w:rsidP="0074429A">
            <w:pPr>
              <w:pStyle w:val="NoSpacing"/>
              <w:rPr>
                <w:sz w:val="22"/>
                <w:szCs w:val="20"/>
              </w:rPr>
            </w:pPr>
          </w:p>
        </w:tc>
        <w:tc>
          <w:tcPr>
            <w:tcW w:w="1250" w:type="pct"/>
            <w:gridSpan w:val="2"/>
            <w:tcBorders>
              <w:bottom w:val="single" w:sz="4" w:space="0" w:color="000000" w:themeColor="text1"/>
            </w:tcBorders>
            <w:shd w:val="clear" w:color="auto" w:fill="auto"/>
          </w:tcPr>
          <w:p w14:paraId="6D72214F" w14:textId="77777777" w:rsidR="001D6667" w:rsidRPr="00F07333" w:rsidRDefault="001D6667" w:rsidP="0074429A">
            <w:pPr>
              <w:pStyle w:val="NoSpacing"/>
              <w:rPr>
                <w:sz w:val="22"/>
                <w:szCs w:val="20"/>
              </w:rPr>
            </w:pPr>
          </w:p>
        </w:tc>
        <w:tc>
          <w:tcPr>
            <w:tcW w:w="1250" w:type="pct"/>
            <w:gridSpan w:val="2"/>
            <w:tcBorders>
              <w:bottom w:val="single" w:sz="4" w:space="0" w:color="000000" w:themeColor="text1"/>
            </w:tcBorders>
            <w:shd w:val="clear" w:color="auto" w:fill="auto"/>
          </w:tcPr>
          <w:p w14:paraId="4E74C630" w14:textId="77777777" w:rsidR="001D6667" w:rsidRPr="00F07333" w:rsidRDefault="001D6667" w:rsidP="0074429A">
            <w:pPr>
              <w:pStyle w:val="NoSpacing"/>
              <w:rPr>
                <w:sz w:val="22"/>
                <w:szCs w:val="20"/>
              </w:rPr>
            </w:pPr>
          </w:p>
        </w:tc>
        <w:tc>
          <w:tcPr>
            <w:tcW w:w="1250" w:type="pct"/>
            <w:tcBorders>
              <w:bottom w:val="single" w:sz="4" w:space="0" w:color="000000" w:themeColor="text1"/>
            </w:tcBorders>
            <w:shd w:val="clear" w:color="auto" w:fill="auto"/>
          </w:tcPr>
          <w:p w14:paraId="21824EBD" w14:textId="66CEF001" w:rsidR="001D6667" w:rsidRPr="00F07333" w:rsidRDefault="001D6667" w:rsidP="0074429A">
            <w:pPr>
              <w:pStyle w:val="NoSpacing"/>
              <w:rPr>
                <w:sz w:val="22"/>
                <w:szCs w:val="20"/>
              </w:rPr>
            </w:pPr>
          </w:p>
        </w:tc>
      </w:tr>
      <w:tr w:rsidR="00254293" w:rsidRPr="004A39AE" w14:paraId="0EE1FAB0" w14:textId="77777777" w:rsidTr="006B598C">
        <w:tblPrEx>
          <w:shd w:val="clear" w:color="auto" w:fill="auto"/>
        </w:tblPrEx>
        <w:trPr>
          <w:trHeight w:val="576"/>
        </w:trPr>
        <w:tc>
          <w:tcPr>
            <w:tcW w:w="1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13FABFE" w14:textId="11B5EF5F" w:rsidR="00FD6A37" w:rsidRPr="00F07333" w:rsidRDefault="00FD6A37" w:rsidP="00254293">
            <w:pPr>
              <w:pStyle w:val="NoSpacing"/>
              <w:rPr>
                <w:b/>
                <w:bCs/>
                <w:sz w:val="22"/>
                <w:szCs w:val="20"/>
              </w:rPr>
            </w:pPr>
            <w:r w:rsidRPr="00F07333">
              <w:rPr>
                <w:b/>
                <w:bCs/>
                <w:sz w:val="22"/>
                <w:szCs w:val="20"/>
              </w:rPr>
              <w:t>Potential Hazards</w:t>
            </w:r>
            <w:r w:rsidR="00AC6626" w:rsidRPr="00F07333">
              <w:rPr>
                <w:b/>
                <w:bCs/>
                <w:sz w:val="22"/>
                <w:szCs w:val="20"/>
              </w:rPr>
              <w:t>:</w:t>
            </w:r>
          </w:p>
        </w:tc>
        <w:tc>
          <w:tcPr>
            <w:tcW w:w="166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2B618D8" w14:textId="0BACD2A7" w:rsidR="00FD6A37" w:rsidRPr="00F07333" w:rsidRDefault="00FD6A37" w:rsidP="00254293">
            <w:pPr>
              <w:pStyle w:val="NoSpacing"/>
              <w:rPr>
                <w:b/>
                <w:bCs/>
                <w:sz w:val="22"/>
                <w:szCs w:val="20"/>
              </w:rPr>
            </w:pPr>
            <w:r w:rsidRPr="00F07333">
              <w:rPr>
                <w:b/>
                <w:bCs/>
                <w:sz w:val="22"/>
                <w:szCs w:val="20"/>
              </w:rPr>
              <w:t>Materials/Tool</w:t>
            </w:r>
            <w:r w:rsidR="001D1453" w:rsidRPr="00F07333">
              <w:rPr>
                <w:b/>
                <w:bCs/>
                <w:sz w:val="22"/>
                <w:szCs w:val="20"/>
              </w:rPr>
              <w:t>s</w:t>
            </w:r>
            <w:r w:rsidRPr="00F07333">
              <w:rPr>
                <w:b/>
                <w:bCs/>
                <w:sz w:val="22"/>
                <w:szCs w:val="20"/>
              </w:rPr>
              <w:t xml:space="preserve"> Required</w:t>
            </w:r>
            <w:r w:rsidR="00AC6626" w:rsidRPr="00F07333">
              <w:rPr>
                <w:b/>
                <w:bCs/>
                <w:sz w:val="22"/>
                <w:szCs w:val="20"/>
              </w:rPr>
              <w:t>:</w:t>
            </w:r>
          </w:p>
        </w:tc>
        <w:tc>
          <w:tcPr>
            <w:tcW w:w="166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EE4140C" w14:textId="0019FA8F" w:rsidR="00FD6A37" w:rsidRPr="00F07333" w:rsidRDefault="00FD6A37" w:rsidP="00254293">
            <w:pPr>
              <w:pStyle w:val="NoSpacing"/>
              <w:rPr>
                <w:b/>
                <w:bCs/>
                <w:sz w:val="22"/>
                <w:szCs w:val="20"/>
              </w:rPr>
            </w:pPr>
            <w:r w:rsidRPr="00F07333">
              <w:rPr>
                <w:b/>
                <w:bCs/>
                <w:sz w:val="22"/>
                <w:szCs w:val="20"/>
              </w:rPr>
              <w:t>Personal protective equipment / devices required</w:t>
            </w:r>
            <w:r w:rsidR="00AC6626" w:rsidRPr="00F07333">
              <w:rPr>
                <w:b/>
                <w:bCs/>
                <w:sz w:val="22"/>
                <w:szCs w:val="20"/>
              </w:rPr>
              <w:t>:</w:t>
            </w:r>
          </w:p>
        </w:tc>
      </w:tr>
      <w:tr w:rsidR="00FD6A37" w:rsidRPr="004A39AE" w14:paraId="09646CB8" w14:textId="77777777" w:rsidTr="006B598C">
        <w:tblPrEx>
          <w:shd w:val="clear" w:color="auto" w:fill="auto"/>
        </w:tblPrEx>
        <w:trPr>
          <w:trHeight w:val="1008"/>
        </w:trPr>
        <w:tc>
          <w:tcPr>
            <w:tcW w:w="1666" w:type="pct"/>
            <w:gridSpan w:val="2"/>
            <w:tcBorders>
              <w:top w:val="single" w:sz="4" w:space="0" w:color="000000" w:themeColor="text1"/>
            </w:tcBorders>
            <w:shd w:val="clear" w:color="auto" w:fill="auto"/>
            <w:vAlign w:val="center"/>
          </w:tcPr>
          <w:p w14:paraId="0E5ADBD3" w14:textId="77777777" w:rsidR="00FD6A37" w:rsidRPr="00F07333" w:rsidRDefault="00FD6A37" w:rsidP="0074429A">
            <w:pPr>
              <w:pStyle w:val="NoSpacing"/>
              <w:rPr>
                <w:sz w:val="22"/>
                <w:szCs w:val="20"/>
              </w:rPr>
            </w:pPr>
          </w:p>
        </w:tc>
        <w:tc>
          <w:tcPr>
            <w:tcW w:w="1667" w:type="pct"/>
            <w:gridSpan w:val="2"/>
            <w:tcBorders>
              <w:top w:val="single" w:sz="4" w:space="0" w:color="000000" w:themeColor="text1"/>
            </w:tcBorders>
            <w:shd w:val="clear" w:color="auto" w:fill="auto"/>
            <w:vAlign w:val="center"/>
          </w:tcPr>
          <w:p w14:paraId="4EAFF5BC" w14:textId="77777777" w:rsidR="00FD6A37" w:rsidRPr="00F07333" w:rsidRDefault="00FD6A37" w:rsidP="0074429A">
            <w:pPr>
              <w:pStyle w:val="NoSpacing"/>
              <w:rPr>
                <w:sz w:val="22"/>
                <w:szCs w:val="20"/>
              </w:rPr>
            </w:pPr>
          </w:p>
        </w:tc>
        <w:tc>
          <w:tcPr>
            <w:tcW w:w="1667" w:type="pct"/>
            <w:gridSpan w:val="2"/>
            <w:tcBorders>
              <w:top w:val="nil"/>
              <w:bottom w:val="single" w:sz="4" w:space="0" w:color="000000" w:themeColor="text1"/>
            </w:tcBorders>
            <w:shd w:val="clear" w:color="auto" w:fill="auto"/>
            <w:vAlign w:val="center"/>
          </w:tcPr>
          <w:p w14:paraId="4F72FD18" w14:textId="77777777" w:rsidR="00FD6A37" w:rsidRPr="00F07333" w:rsidRDefault="00FD6A37" w:rsidP="0074429A">
            <w:pPr>
              <w:pStyle w:val="NoSpacing"/>
              <w:rPr>
                <w:sz w:val="22"/>
                <w:szCs w:val="20"/>
              </w:rPr>
            </w:pPr>
          </w:p>
        </w:tc>
      </w:tr>
      <w:tr w:rsidR="00FD6A37" w:rsidRPr="004A39AE" w14:paraId="3B5FFEB0" w14:textId="77777777" w:rsidTr="006B598C">
        <w:tblPrEx>
          <w:shd w:val="clear" w:color="auto" w:fill="auto"/>
        </w:tblPrEx>
        <w:trPr>
          <w:trHeight w:val="1008"/>
        </w:trPr>
        <w:tc>
          <w:tcPr>
            <w:tcW w:w="1666" w:type="pct"/>
            <w:gridSpan w:val="2"/>
            <w:shd w:val="clear" w:color="auto" w:fill="auto"/>
            <w:vAlign w:val="center"/>
          </w:tcPr>
          <w:p w14:paraId="6CAB9101" w14:textId="77777777" w:rsidR="00FD6A37" w:rsidRPr="00F07333" w:rsidRDefault="00FD6A37" w:rsidP="0074429A">
            <w:pPr>
              <w:pStyle w:val="NoSpacing"/>
              <w:rPr>
                <w:sz w:val="22"/>
                <w:szCs w:val="20"/>
              </w:rPr>
            </w:pPr>
          </w:p>
        </w:tc>
        <w:tc>
          <w:tcPr>
            <w:tcW w:w="1667" w:type="pct"/>
            <w:gridSpan w:val="2"/>
            <w:tcBorders>
              <w:right w:val="single" w:sz="4" w:space="0" w:color="000000" w:themeColor="text1"/>
            </w:tcBorders>
            <w:shd w:val="clear" w:color="auto" w:fill="auto"/>
            <w:vAlign w:val="center"/>
          </w:tcPr>
          <w:p w14:paraId="0CE6BC1E" w14:textId="77777777" w:rsidR="00FD6A37" w:rsidRPr="00F07333" w:rsidRDefault="00FD6A37" w:rsidP="0074429A">
            <w:pPr>
              <w:pStyle w:val="NoSpacing"/>
              <w:rPr>
                <w:sz w:val="22"/>
                <w:szCs w:val="20"/>
              </w:rPr>
            </w:pPr>
          </w:p>
        </w:tc>
        <w:tc>
          <w:tcPr>
            <w:tcW w:w="166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ACB7BFB" w14:textId="2078F1F3" w:rsidR="00FD6A37" w:rsidRPr="00F07333" w:rsidRDefault="00FD6A37" w:rsidP="0074429A">
            <w:pPr>
              <w:pStyle w:val="NoSpacing"/>
              <w:rPr>
                <w:b/>
                <w:bCs/>
                <w:sz w:val="22"/>
                <w:szCs w:val="20"/>
              </w:rPr>
            </w:pPr>
            <w:r w:rsidRPr="00F07333">
              <w:rPr>
                <w:b/>
                <w:bCs/>
                <w:sz w:val="22"/>
                <w:szCs w:val="20"/>
              </w:rPr>
              <w:t>Training / Reference information</w:t>
            </w:r>
            <w:r w:rsidR="004E22B5" w:rsidRPr="00F07333">
              <w:rPr>
                <w:b/>
                <w:bCs/>
                <w:sz w:val="22"/>
                <w:szCs w:val="20"/>
              </w:rPr>
              <w:t>:</w:t>
            </w:r>
          </w:p>
        </w:tc>
      </w:tr>
      <w:tr w:rsidR="00FD6A37" w:rsidRPr="004A39AE" w14:paraId="050616E1" w14:textId="77777777" w:rsidTr="006B598C">
        <w:tblPrEx>
          <w:shd w:val="clear" w:color="auto" w:fill="auto"/>
        </w:tblPrEx>
        <w:trPr>
          <w:trHeight w:val="1008"/>
        </w:trPr>
        <w:tc>
          <w:tcPr>
            <w:tcW w:w="1666" w:type="pct"/>
            <w:gridSpan w:val="2"/>
            <w:tcBorders>
              <w:bottom w:val="single" w:sz="4" w:space="0" w:color="000000" w:themeColor="text1"/>
            </w:tcBorders>
            <w:shd w:val="clear" w:color="auto" w:fill="auto"/>
            <w:vAlign w:val="center"/>
          </w:tcPr>
          <w:p w14:paraId="6CBA69BF" w14:textId="77777777" w:rsidR="00FD6A37" w:rsidRPr="004A39AE" w:rsidRDefault="00FD6A37" w:rsidP="0074429A">
            <w:pPr>
              <w:pStyle w:val="NoSpacing"/>
            </w:pPr>
          </w:p>
        </w:tc>
        <w:tc>
          <w:tcPr>
            <w:tcW w:w="1667" w:type="pct"/>
            <w:gridSpan w:val="2"/>
            <w:tcBorders>
              <w:bottom w:val="single" w:sz="4" w:space="0" w:color="000000" w:themeColor="text1"/>
            </w:tcBorders>
            <w:shd w:val="clear" w:color="auto" w:fill="auto"/>
            <w:vAlign w:val="center"/>
          </w:tcPr>
          <w:p w14:paraId="4677ACFD" w14:textId="77777777" w:rsidR="00FD6A37" w:rsidRPr="004A39AE" w:rsidRDefault="00FD6A37" w:rsidP="0074429A">
            <w:pPr>
              <w:pStyle w:val="NoSpacing"/>
            </w:pPr>
          </w:p>
        </w:tc>
        <w:tc>
          <w:tcPr>
            <w:tcW w:w="1667" w:type="pct"/>
            <w:gridSpan w:val="2"/>
            <w:tcBorders>
              <w:top w:val="single" w:sz="4" w:space="0" w:color="000000" w:themeColor="text1"/>
              <w:bottom w:val="single" w:sz="4" w:space="0" w:color="000000" w:themeColor="text1"/>
            </w:tcBorders>
            <w:shd w:val="clear" w:color="auto" w:fill="auto"/>
            <w:vAlign w:val="center"/>
          </w:tcPr>
          <w:p w14:paraId="78342F43" w14:textId="77777777" w:rsidR="00FD6A37" w:rsidRPr="004A39AE" w:rsidRDefault="00FD6A37" w:rsidP="0074429A">
            <w:pPr>
              <w:pStyle w:val="NoSpacing"/>
            </w:pPr>
          </w:p>
        </w:tc>
      </w:tr>
    </w:tbl>
    <w:p w14:paraId="55A85AD4" w14:textId="77777777" w:rsidR="00FD6A37" w:rsidRPr="002112A9" w:rsidRDefault="00FD6A37" w:rsidP="00FD6A37">
      <w:pPr>
        <w:rPr>
          <w:rFonts w:cstheme="minorHAnsi"/>
          <w:sz w:val="22"/>
        </w:rPr>
      </w:pPr>
    </w:p>
    <w:tbl>
      <w:tblPr>
        <w:tblpPr w:leftFromText="187" w:rightFromText="187" w:vertAnchor="text" w:horzAnchor="margin" w:tblpXSpec="center" w:tblpY="1"/>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FD6A37" w:rsidRPr="004A39AE" w14:paraId="4AF6590D" w14:textId="77777777" w:rsidTr="00320B0A">
        <w:trPr>
          <w:trHeight w:val="432"/>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6B14D7C" w14:textId="77777777" w:rsidR="00FD6A37" w:rsidRPr="0074429A" w:rsidRDefault="00FD6A37" w:rsidP="0074429A">
            <w:pPr>
              <w:pStyle w:val="NoSpacing"/>
              <w:rPr>
                <w:b/>
                <w:bCs/>
              </w:rPr>
            </w:pPr>
            <w:r w:rsidRPr="00F07333">
              <w:rPr>
                <w:b/>
                <w:bCs/>
                <w:sz w:val="22"/>
                <w:szCs w:val="20"/>
              </w:rPr>
              <w:t>Steps to perform this task safely:</w:t>
            </w:r>
          </w:p>
        </w:tc>
      </w:tr>
      <w:tr w:rsidR="00FD6A37" w:rsidRPr="004A39AE" w14:paraId="1967F2B6" w14:textId="77777777" w:rsidTr="001B7E43">
        <w:trPr>
          <w:trHeight w:val="6480"/>
        </w:trPr>
        <w:tc>
          <w:tcPr>
            <w:tcW w:w="5000" w:type="pct"/>
            <w:tcBorders>
              <w:top w:val="single" w:sz="4" w:space="0" w:color="000000" w:themeColor="text1"/>
              <w:bottom w:val="single" w:sz="4" w:space="0" w:color="auto"/>
            </w:tcBorders>
          </w:tcPr>
          <w:p w14:paraId="16258ABA" w14:textId="7ACF97B3" w:rsidR="0085485F" w:rsidRPr="0076662E" w:rsidRDefault="0014607A" w:rsidP="001B7E43">
            <w:pPr>
              <w:pStyle w:val="NoSpacing"/>
              <w:rPr>
                <w:sz w:val="22"/>
                <w:szCs w:val="20"/>
                <w:highlight w:val="yellow"/>
              </w:rPr>
            </w:pPr>
            <w:r w:rsidRPr="0076662E">
              <w:rPr>
                <w:sz w:val="22"/>
                <w:szCs w:val="20"/>
                <w:highlight w:val="yellow"/>
              </w:rPr>
              <w:t>1.</w:t>
            </w:r>
          </w:p>
          <w:p w14:paraId="10A2CBE5" w14:textId="77777777" w:rsidR="0014607A" w:rsidRPr="0076662E" w:rsidRDefault="0014607A" w:rsidP="001B7E43">
            <w:pPr>
              <w:pStyle w:val="NoSpacing"/>
              <w:rPr>
                <w:sz w:val="22"/>
                <w:szCs w:val="20"/>
                <w:highlight w:val="yellow"/>
              </w:rPr>
            </w:pPr>
          </w:p>
          <w:p w14:paraId="1FD9616E" w14:textId="77777777" w:rsidR="0014607A" w:rsidRPr="0076662E" w:rsidRDefault="0014607A" w:rsidP="001B7E43">
            <w:pPr>
              <w:pStyle w:val="NoSpacing"/>
              <w:rPr>
                <w:sz w:val="22"/>
                <w:szCs w:val="20"/>
                <w:highlight w:val="yellow"/>
              </w:rPr>
            </w:pPr>
            <w:r w:rsidRPr="0076662E">
              <w:rPr>
                <w:sz w:val="22"/>
                <w:szCs w:val="20"/>
                <w:highlight w:val="yellow"/>
              </w:rPr>
              <w:t>2.</w:t>
            </w:r>
          </w:p>
          <w:p w14:paraId="2B292640" w14:textId="77777777" w:rsidR="0014607A" w:rsidRPr="0076662E" w:rsidRDefault="0014607A" w:rsidP="001B7E43">
            <w:pPr>
              <w:pStyle w:val="NoSpacing"/>
              <w:rPr>
                <w:sz w:val="22"/>
                <w:szCs w:val="20"/>
                <w:highlight w:val="yellow"/>
              </w:rPr>
            </w:pPr>
          </w:p>
          <w:p w14:paraId="0B1A6FE1" w14:textId="77777777" w:rsidR="0014607A" w:rsidRPr="0076662E" w:rsidRDefault="0014607A" w:rsidP="001B7E43">
            <w:pPr>
              <w:pStyle w:val="NoSpacing"/>
              <w:rPr>
                <w:sz w:val="22"/>
                <w:szCs w:val="20"/>
                <w:highlight w:val="yellow"/>
              </w:rPr>
            </w:pPr>
            <w:r w:rsidRPr="0076662E">
              <w:rPr>
                <w:sz w:val="22"/>
                <w:szCs w:val="20"/>
                <w:highlight w:val="yellow"/>
              </w:rPr>
              <w:t>3.</w:t>
            </w:r>
          </w:p>
          <w:p w14:paraId="6C5FABF3" w14:textId="77777777" w:rsidR="0014607A" w:rsidRPr="0076662E" w:rsidRDefault="0014607A" w:rsidP="001B7E43">
            <w:pPr>
              <w:pStyle w:val="NoSpacing"/>
              <w:rPr>
                <w:sz w:val="22"/>
                <w:szCs w:val="20"/>
                <w:highlight w:val="yellow"/>
              </w:rPr>
            </w:pPr>
          </w:p>
          <w:p w14:paraId="652E0BE7" w14:textId="77777777" w:rsidR="0014607A" w:rsidRPr="0076662E" w:rsidRDefault="0014607A" w:rsidP="001B7E43">
            <w:pPr>
              <w:pStyle w:val="NoSpacing"/>
              <w:rPr>
                <w:sz w:val="22"/>
                <w:szCs w:val="20"/>
                <w:highlight w:val="yellow"/>
              </w:rPr>
            </w:pPr>
            <w:r w:rsidRPr="0076662E">
              <w:rPr>
                <w:sz w:val="22"/>
                <w:szCs w:val="20"/>
                <w:highlight w:val="yellow"/>
              </w:rPr>
              <w:t>4.</w:t>
            </w:r>
          </w:p>
          <w:p w14:paraId="30346A27" w14:textId="77777777" w:rsidR="0014607A" w:rsidRPr="0076662E" w:rsidRDefault="0014607A" w:rsidP="001B7E43">
            <w:pPr>
              <w:pStyle w:val="NoSpacing"/>
              <w:rPr>
                <w:sz w:val="22"/>
                <w:szCs w:val="20"/>
                <w:highlight w:val="yellow"/>
              </w:rPr>
            </w:pPr>
          </w:p>
          <w:p w14:paraId="02828919" w14:textId="77777777" w:rsidR="0014607A" w:rsidRPr="0076662E" w:rsidRDefault="0014607A" w:rsidP="001B7E43">
            <w:pPr>
              <w:pStyle w:val="NoSpacing"/>
              <w:rPr>
                <w:sz w:val="22"/>
                <w:szCs w:val="20"/>
                <w:highlight w:val="yellow"/>
              </w:rPr>
            </w:pPr>
            <w:r w:rsidRPr="0076662E">
              <w:rPr>
                <w:sz w:val="22"/>
                <w:szCs w:val="20"/>
                <w:highlight w:val="yellow"/>
              </w:rPr>
              <w:t>5.</w:t>
            </w:r>
          </w:p>
          <w:p w14:paraId="718A4506" w14:textId="77777777" w:rsidR="0014607A" w:rsidRPr="0076662E" w:rsidRDefault="0014607A" w:rsidP="001B7E43">
            <w:pPr>
              <w:pStyle w:val="NoSpacing"/>
              <w:rPr>
                <w:sz w:val="22"/>
                <w:szCs w:val="20"/>
                <w:highlight w:val="yellow"/>
              </w:rPr>
            </w:pPr>
          </w:p>
          <w:p w14:paraId="4478A5E8" w14:textId="77777777" w:rsidR="0014607A" w:rsidRPr="0076662E" w:rsidRDefault="0014607A" w:rsidP="001B7E43">
            <w:pPr>
              <w:pStyle w:val="NoSpacing"/>
              <w:rPr>
                <w:sz w:val="22"/>
                <w:szCs w:val="20"/>
                <w:highlight w:val="yellow"/>
              </w:rPr>
            </w:pPr>
            <w:r w:rsidRPr="0076662E">
              <w:rPr>
                <w:sz w:val="22"/>
                <w:szCs w:val="20"/>
                <w:highlight w:val="yellow"/>
              </w:rPr>
              <w:t>6.</w:t>
            </w:r>
          </w:p>
          <w:p w14:paraId="7D50BEF0" w14:textId="77777777" w:rsidR="0014607A" w:rsidRPr="0076662E" w:rsidRDefault="0014607A" w:rsidP="001B7E43">
            <w:pPr>
              <w:pStyle w:val="NoSpacing"/>
              <w:rPr>
                <w:sz w:val="22"/>
                <w:szCs w:val="20"/>
                <w:highlight w:val="yellow"/>
              </w:rPr>
            </w:pPr>
          </w:p>
          <w:p w14:paraId="2DFB4389" w14:textId="77777777" w:rsidR="0014607A" w:rsidRPr="0076662E" w:rsidRDefault="0014607A" w:rsidP="001B7E43">
            <w:pPr>
              <w:pStyle w:val="NoSpacing"/>
              <w:rPr>
                <w:sz w:val="22"/>
                <w:szCs w:val="20"/>
                <w:highlight w:val="yellow"/>
              </w:rPr>
            </w:pPr>
            <w:r w:rsidRPr="0076662E">
              <w:rPr>
                <w:sz w:val="22"/>
                <w:szCs w:val="20"/>
                <w:highlight w:val="yellow"/>
              </w:rPr>
              <w:t>7.</w:t>
            </w:r>
          </w:p>
          <w:p w14:paraId="0223B17A" w14:textId="77777777" w:rsidR="0014607A" w:rsidRPr="0076662E" w:rsidRDefault="0014607A" w:rsidP="001B7E43">
            <w:pPr>
              <w:pStyle w:val="NoSpacing"/>
              <w:rPr>
                <w:sz w:val="22"/>
                <w:szCs w:val="20"/>
                <w:highlight w:val="yellow"/>
              </w:rPr>
            </w:pPr>
          </w:p>
          <w:p w14:paraId="5796F287" w14:textId="77777777" w:rsidR="0014607A" w:rsidRPr="0076662E" w:rsidRDefault="0014607A" w:rsidP="001B7E43">
            <w:pPr>
              <w:pStyle w:val="NoSpacing"/>
              <w:rPr>
                <w:sz w:val="22"/>
                <w:szCs w:val="20"/>
                <w:highlight w:val="yellow"/>
              </w:rPr>
            </w:pPr>
            <w:r w:rsidRPr="0076662E">
              <w:rPr>
                <w:sz w:val="22"/>
                <w:szCs w:val="20"/>
                <w:highlight w:val="yellow"/>
              </w:rPr>
              <w:t>8.</w:t>
            </w:r>
          </w:p>
          <w:p w14:paraId="2264A0C5" w14:textId="77777777" w:rsidR="0014607A" w:rsidRPr="0076662E" w:rsidRDefault="0014607A" w:rsidP="001B7E43">
            <w:pPr>
              <w:pStyle w:val="NoSpacing"/>
              <w:rPr>
                <w:sz w:val="22"/>
                <w:szCs w:val="20"/>
                <w:highlight w:val="yellow"/>
              </w:rPr>
            </w:pPr>
          </w:p>
          <w:p w14:paraId="3C57AD2F" w14:textId="77777777" w:rsidR="0014607A" w:rsidRPr="0076662E" w:rsidRDefault="0014607A" w:rsidP="001B7E43">
            <w:pPr>
              <w:pStyle w:val="NoSpacing"/>
              <w:rPr>
                <w:sz w:val="22"/>
                <w:szCs w:val="20"/>
                <w:highlight w:val="yellow"/>
              </w:rPr>
            </w:pPr>
            <w:r w:rsidRPr="0076662E">
              <w:rPr>
                <w:sz w:val="22"/>
                <w:szCs w:val="20"/>
                <w:highlight w:val="yellow"/>
              </w:rPr>
              <w:t>9.</w:t>
            </w:r>
          </w:p>
          <w:p w14:paraId="3BDC4F40" w14:textId="77777777" w:rsidR="0014607A" w:rsidRPr="0076662E" w:rsidRDefault="0014607A" w:rsidP="001B7E43">
            <w:pPr>
              <w:pStyle w:val="NoSpacing"/>
              <w:rPr>
                <w:sz w:val="22"/>
                <w:szCs w:val="20"/>
                <w:highlight w:val="yellow"/>
              </w:rPr>
            </w:pPr>
          </w:p>
          <w:p w14:paraId="374350BB" w14:textId="77777777" w:rsidR="00B000E2" w:rsidRDefault="00B000E2" w:rsidP="001B7E43">
            <w:pPr>
              <w:pStyle w:val="NoSpacing"/>
              <w:rPr>
                <w:sz w:val="22"/>
                <w:szCs w:val="20"/>
              </w:rPr>
            </w:pPr>
            <w:r w:rsidRPr="0076662E">
              <w:rPr>
                <w:sz w:val="22"/>
                <w:szCs w:val="20"/>
                <w:highlight w:val="yellow"/>
              </w:rPr>
              <w:t>10.</w:t>
            </w:r>
          </w:p>
          <w:p w14:paraId="25ADD8EE" w14:textId="77098FA2" w:rsidR="00B000E2" w:rsidRPr="0085485F" w:rsidRDefault="00B000E2" w:rsidP="001B7E43">
            <w:pPr>
              <w:pStyle w:val="NoSpacing"/>
              <w:rPr>
                <w:sz w:val="22"/>
                <w:szCs w:val="20"/>
              </w:rPr>
            </w:pPr>
          </w:p>
        </w:tc>
      </w:tr>
    </w:tbl>
    <w:p w14:paraId="3475181A" w14:textId="1A32F9FA" w:rsidR="00832020" w:rsidRDefault="00832020" w:rsidP="00EA22DC">
      <w:pPr>
        <w:suppressAutoHyphens w:val="0"/>
        <w:spacing w:after="160" w:line="259" w:lineRule="auto"/>
      </w:pPr>
    </w:p>
    <w:p w14:paraId="7C0FBFC5" w14:textId="77777777" w:rsidR="00F74E05" w:rsidRPr="00FF3A30" w:rsidRDefault="00F74E05" w:rsidP="00F74E05">
      <w:pPr>
        <w:rPr>
          <w:b/>
          <w:bCs/>
          <w:i/>
          <w:iCs/>
        </w:rPr>
      </w:pPr>
      <w:r w:rsidRPr="00FF3A30">
        <w:rPr>
          <w:b/>
          <w:bCs/>
          <w:i/>
          <w:iCs/>
        </w:rPr>
        <w:lastRenderedPageBreak/>
        <w:t>Important Template Information</w:t>
      </w:r>
    </w:p>
    <w:p w14:paraId="033CD930" w14:textId="234E3446" w:rsidR="00F74E05" w:rsidRPr="00FF3A30" w:rsidRDefault="00F74E05" w:rsidP="00F74E05">
      <w:pPr>
        <w:rPr>
          <w:b/>
          <w:bCs/>
          <w:i/>
          <w:iCs/>
        </w:rPr>
      </w:pPr>
      <w:r w:rsidRPr="00FF3A30">
        <w:rPr>
          <w:b/>
          <w:bCs/>
          <w:i/>
          <w:iCs/>
        </w:rPr>
        <w:t>When using the templat</w:t>
      </w:r>
      <w:r>
        <w:rPr>
          <w:b/>
          <w:bCs/>
          <w:i/>
          <w:iCs/>
        </w:rPr>
        <w:t>e</w:t>
      </w:r>
      <w:r w:rsidRPr="00FF3A30">
        <w:rPr>
          <w:b/>
          <w:bCs/>
          <w:i/>
          <w:iCs/>
        </w:rPr>
        <w:t xml:space="preserve">, anything </w:t>
      </w:r>
      <w:r w:rsidRPr="00FF3A30">
        <w:rPr>
          <w:b/>
          <w:bCs/>
          <w:i/>
          <w:iCs/>
          <w:highlight w:val="yellow"/>
        </w:rPr>
        <w:t>highlighted yellow</w:t>
      </w:r>
      <w:r w:rsidRPr="00FF3A30">
        <w:rPr>
          <w:b/>
          <w:bCs/>
          <w:i/>
          <w:iCs/>
        </w:rPr>
        <w:t xml:space="preserve"> should be updated to include company-specific information. For example, “insert company name here.”</w:t>
      </w:r>
      <w:r w:rsidR="00C95944" w:rsidRPr="00C95944">
        <w:rPr>
          <w:b/>
          <w:bCs/>
          <w:i/>
          <w:iCs/>
        </w:rPr>
        <w:t xml:space="preserve"> </w:t>
      </w:r>
      <w:r w:rsidR="00C95944" w:rsidRPr="0003571E">
        <w:rPr>
          <w:b/>
          <w:bCs/>
          <w:i/>
          <w:iCs/>
        </w:rPr>
        <w:t>As each organization is unique, please tailor these template documents to adequately represent the needs of your own organization.</w:t>
      </w:r>
    </w:p>
    <w:p w14:paraId="5064BA36" w14:textId="32C9953A" w:rsidR="00F74E05" w:rsidRPr="00FF3A30" w:rsidRDefault="00F74E05" w:rsidP="00F74E05">
      <w:pPr>
        <w:rPr>
          <w:b/>
          <w:bCs/>
          <w:i/>
          <w:iCs/>
        </w:rPr>
      </w:pPr>
      <w:r w:rsidRPr="00FF3A30">
        <w:rPr>
          <w:b/>
          <w:bCs/>
          <w:i/>
          <w:iCs/>
          <w:noProof/>
        </w:rPr>
        <w:drawing>
          <wp:anchor distT="0" distB="0" distL="114300" distR="114300" simplePos="0" relativeHeight="251659264" behindDoc="0" locked="0" layoutInCell="1" allowOverlap="1" wp14:anchorId="52DC062A" wp14:editId="642377C4">
            <wp:simplePos x="0" y="0"/>
            <wp:positionH relativeFrom="column">
              <wp:posOffset>1369695</wp:posOffset>
            </wp:positionH>
            <wp:positionV relativeFrom="paragraph">
              <wp:posOffset>213360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Pr="00FF3A30">
        <w:rPr>
          <w:b/>
          <w:bCs/>
          <w:i/>
          <w:iCs/>
        </w:rPr>
        <w:t>(To remove the highlight in Microsoft Word, select the text and click on the Text Highlight Color dropdown</w:t>
      </w:r>
      <w:r w:rsidR="00F65DAC">
        <w:rPr>
          <w:b/>
          <w:bCs/>
          <w:i/>
          <w:iCs/>
        </w:rPr>
        <w:t xml:space="preserve"> </w:t>
      </w:r>
      <w:r w:rsidRPr="00FF3A30">
        <w:rPr>
          <w:b/>
          <w:bCs/>
          <w:i/>
          <w:iCs/>
        </w:rPr>
        <w:t>and choose no color</w:t>
      </w:r>
      <w:r w:rsidR="008B57FD">
        <w:rPr>
          <w:b/>
          <w:bCs/>
          <w:i/>
          <w:iCs/>
        </w:rPr>
        <w:tab/>
      </w:r>
      <w:r w:rsidR="008B57FD">
        <w:rPr>
          <w:b/>
          <w:bCs/>
          <w:i/>
          <w:iCs/>
        </w:rPr>
        <w:tab/>
      </w:r>
      <w:r w:rsidRPr="00FF3A30">
        <w:rPr>
          <w:b/>
          <w:bCs/>
          <w:i/>
          <w:iCs/>
        </w:rPr>
        <w:t xml:space="preserve">). </w:t>
      </w:r>
    </w:p>
    <w:p w14:paraId="4348972A" w14:textId="77777777" w:rsidR="00F74E05" w:rsidRPr="00FF3A30" w:rsidRDefault="00F74E05" w:rsidP="00F74E05">
      <w:pPr>
        <w:rPr>
          <w:b/>
          <w:bCs/>
          <w:i/>
          <w:iCs/>
          <w:u w:val="single"/>
        </w:rPr>
      </w:pPr>
      <w:r w:rsidRPr="00FF3A30">
        <w:rPr>
          <w:b/>
          <w:bCs/>
          <w:i/>
          <w:iCs/>
          <w:u w:val="single"/>
        </w:rPr>
        <w:t>Save a copy of the file and delete this instruction page when finished.</w:t>
      </w:r>
    </w:p>
    <w:p w14:paraId="193826BE" w14:textId="77777777" w:rsidR="00EA22DC" w:rsidRDefault="00EA22DC" w:rsidP="00EA22DC">
      <w:pPr>
        <w:suppressAutoHyphens w:val="0"/>
        <w:spacing w:after="160" w:line="259" w:lineRule="auto"/>
      </w:pPr>
    </w:p>
    <w:p w14:paraId="55EBD5E5" w14:textId="77777777" w:rsidR="00C2001B" w:rsidRDefault="00C2001B" w:rsidP="00EA22DC">
      <w:pPr>
        <w:suppressAutoHyphens w:val="0"/>
        <w:spacing w:after="160" w:line="259" w:lineRule="auto"/>
      </w:pPr>
    </w:p>
    <w:p w14:paraId="6D66D4D9" w14:textId="77777777" w:rsidR="0033736C" w:rsidRDefault="0033736C" w:rsidP="00EA22DC">
      <w:pPr>
        <w:suppressAutoHyphens w:val="0"/>
        <w:spacing w:after="160" w:line="259" w:lineRule="auto"/>
      </w:pPr>
    </w:p>
    <w:p w14:paraId="58A2A8C8" w14:textId="684735BA" w:rsidR="0033736C" w:rsidRDefault="0033736C" w:rsidP="0033736C">
      <w:pPr>
        <w:suppressAutoHyphens w:val="0"/>
        <w:spacing w:after="160" w:line="259" w:lineRule="auto"/>
        <w:rPr>
          <w:b/>
          <w:bCs/>
        </w:rPr>
      </w:pPr>
      <w:r w:rsidRPr="0033736C">
        <w:rPr>
          <w:b/>
          <w:bCs/>
        </w:rPr>
        <w:t>Safe job procedures</w:t>
      </w:r>
    </w:p>
    <w:p w14:paraId="2FD92B28" w14:textId="47B25F64" w:rsidR="00566DFE" w:rsidRPr="00566DFE" w:rsidRDefault="002B373D" w:rsidP="00566DFE">
      <w:r w:rsidRPr="00CE3200">
        <w:t xml:space="preserve">Safe </w:t>
      </w:r>
      <w:r>
        <w:t>job procedures are</w:t>
      </w:r>
      <w:r w:rsidRPr="00CE3200">
        <w:t xml:space="preserve"> </w:t>
      </w:r>
      <w:r w:rsidR="002B402D">
        <w:t xml:space="preserve">an </w:t>
      </w:r>
      <w:r w:rsidRPr="00CE3200">
        <w:t>administrative control</w:t>
      </w:r>
      <w:r w:rsidR="007720E8">
        <w:t xml:space="preserve"> </w:t>
      </w:r>
      <w:r w:rsidR="002B402D">
        <w:t xml:space="preserve">that </w:t>
      </w:r>
      <w:r w:rsidR="00440392">
        <w:t>provide s</w:t>
      </w:r>
      <w:r w:rsidR="00440392" w:rsidRPr="00440392">
        <w:t>tep by step instruction</w:t>
      </w:r>
      <w:r w:rsidR="00440392">
        <w:t>s</w:t>
      </w:r>
      <w:r w:rsidR="00440392" w:rsidRPr="00440392">
        <w:t xml:space="preserve"> </w:t>
      </w:r>
      <w:r w:rsidR="00440392">
        <w:t xml:space="preserve">on </w:t>
      </w:r>
      <w:r w:rsidR="00440392" w:rsidRPr="00440392">
        <w:t xml:space="preserve">how to complete a task. It is </w:t>
      </w:r>
      <w:r w:rsidR="00440392">
        <w:t xml:space="preserve">a </w:t>
      </w:r>
      <w:r w:rsidR="00440392" w:rsidRPr="00440392">
        <w:t>best practice for safe job procedures to remain 10 steps or less.</w:t>
      </w:r>
    </w:p>
    <w:p w14:paraId="7331EFB2" w14:textId="1CE2C6EE" w:rsidR="0033736C" w:rsidRDefault="0033736C" w:rsidP="00C2001B">
      <w:pPr>
        <w:pStyle w:val="ListParagraph"/>
        <w:numPr>
          <w:ilvl w:val="0"/>
          <w:numId w:val="2"/>
        </w:numPr>
        <w:suppressAutoHyphens w:val="0"/>
        <w:spacing w:after="160" w:line="259" w:lineRule="auto"/>
      </w:pPr>
      <w:r>
        <w:t>Scope</w:t>
      </w:r>
      <w:r w:rsidR="007F7C7D">
        <w:t>:</w:t>
      </w:r>
      <w:r>
        <w:tab/>
      </w:r>
      <w:r w:rsidR="00C2001B">
        <w:tab/>
      </w:r>
      <w:r>
        <w:t>Step-by-step instructions</w:t>
      </w:r>
    </w:p>
    <w:p w14:paraId="5DC58735" w14:textId="42F6694F" w:rsidR="0033736C" w:rsidRDefault="0033736C" w:rsidP="00C2001B">
      <w:pPr>
        <w:pStyle w:val="ListParagraph"/>
        <w:numPr>
          <w:ilvl w:val="0"/>
          <w:numId w:val="2"/>
        </w:numPr>
        <w:suppressAutoHyphens w:val="0"/>
        <w:spacing w:after="160" w:line="259" w:lineRule="auto"/>
      </w:pPr>
      <w:r>
        <w:t>Reviewed</w:t>
      </w:r>
      <w:r w:rsidR="007F7C7D">
        <w:t>:</w:t>
      </w:r>
      <w:r>
        <w:tab/>
        <w:t>Annually, or when a process changes</w:t>
      </w:r>
    </w:p>
    <w:p w14:paraId="38E64156" w14:textId="0232D52B" w:rsidR="0033736C" w:rsidRDefault="0033736C" w:rsidP="00C2001B">
      <w:pPr>
        <w:pStyle w:val="ListParagraph"/>
        <w:numPr>
          <w:ilvl w:val="0"/>
          <w:numId w:val="2"/>
        </w:numPr>
        <w:suppressAutoHyphens w:val="0"/>
        <w:spacing w:after="160" w:line="259" w:lineRule="auto"/>
      </w:pPr>
      <w:r>
        <w:t>Created by</w:t>
      </w:r>
      <w:r w:rsidR="007F7C7D">
        <w:t>:</w:t>
      </w:r>
      <w:r>
        <w:tab/>
        <w:t>Managemen</w:t>
      </w:r>
      <w:r w:rsidR="00014B28">
        <w:t>t,</w:t>
      </w:r>
      <w:r>
        <w:t xml:space="preserve"> supervisor</w:t>
      </w:r>
      <w:r w:rsidR="00014B28">
        <w:t xml:space="preserve">, </w:t>
      </w:r>
      <w:r>
        <w:t>people that are familiar with the task</w:t>
      </w:r>
    </w:p>
    <w:p w14:paraId="347CBF4C" w14:textId="73288173" w:rsidR="0033736C" w:rsidRDefault="0033736C" w:rsidP="00C2001B">
      <w:pPr>
        <w:pStyle w:val="ListParagraph"/>
        <w:numPr>
          <w:ilvl w:val="0"/>
          <w:numId w:val="2"/>
        </w:numPr>
        <w:suppressAutoHyphens w:val="0"/>
        <w:spacing w:after="160" w:line="259" w:lineRule="auto"/>
      </w:pPr>
      <w:r>
        <w:t>Application</w:t>
      </w:r>
      <w:r w:rsidR="007F7C7D">
        <w:t>:</w:t>
      </w:r>
      <w:r>
        <w:tab/>
        <w:t>Often used for new workers performing a high hazard task, or for assessing competence</w:t>
      </w:r>
    </w:p>
    <w:p w14:paraId="1BA79226" w14:textId="77777777" w:rsidR="00E71C3F" w:rsidRPr="00E71C3F" w:rsidRDefault="00E71C3F" w:rsidP="00E71C3F"/>
    <w:p w14:paraId="454A1567" w14:textId="77777777" w:rsidR="00067C21" w:rsidRPr="00150BEE" w:rsidRDefault="00067C21" w:rsidP="00067C21">
      <w:pPr>
        <w:rPr>
          <w:b/>
          <w:bCs/>
          <w:i/>
          <w:iCs/>
        </w:rPr>
      </w:pPr>
      <w:r w:rsidRPr="00150BEE">
        <w:rPr>
          <w:b/>
          <w:bCs/>
          <w:i/>
          <w:iCs/>
        </w:rPr>
        <w:t>For more information:</w:t>
      </w:r>
    </w:p>
    <w:p w14:paraId="4623F5F2" w14:textId="4FFA1F8D" w:rsidR="00067C21" w:rsidRDefault="00067C21" w:rsidP="00067C21">
      <w:pPr>
        <w:pStyle w:val="NoSpacing"/>
      </w:pPr>
      <w:r>
        <w:t xml:space="preserve">Module </w:t>
      </w:r>
      <w:r w:rsidR="002A2A55">
        <w:t>4</w:t>
      </w:r>
      <w:r>
        <w:t xml:space="preserve"> in ACSA Principles of Health and Safety Management course guide</w:t>
      </w:r>
    </w:p>
    <w:p w14:paraId="6C9F2379" w14:textId="29F4A016" w:rsidR="00067C21" w:rsidRDefault="00067C21" w:rsidP="00067C21">
      <w:pPr>
        <w:pStyle w:val="NoSpacing"/>
      </w:pPr>
      <w:r>
        <w:t xml:space="preserve">Module </w:t>
      </w:r>
      <w:r w:rsidR="00127EA1">
        <w:t>6</w:t>
      </w:r>
      <w:r>
        <w:t xml:space="preserve"> in ACSA Principles of Health and Safety Management for SECOR course guide</w:t>
      </w:r>
    </w:p>
    <w:p w14:paraId="3020BBA4" w14:textId="77777777" w:rsidR="00067C21" w:rsidRDefault="00067C21" w:rsidP="00067C21">
      <w:pPr>
        <w:pStyle w:val="NoSpacing"/>
      </w:pPr>
    </w:p>
    <w:p w14:paraId="72CB3E98" w14:textId="77777777" w:rsidR="00067C21" w:rsidRDefault="00067C21" w:rsidP="00067C21">
      <w:pPr>
        <w:pStyle w:val="NoSpacing"/>
      </w:pPr>
      <w:r>
        <w:t>Government of Alberta Occupational Health and Safety Starter Kit:</w:t>
      </w:r>
    </w:p>
    <w:p w14:paraId="7A2D3A03" w14:textId="77777777" w:rsidR="00067C21" w:rsidRDefault="00000000" w:rsidP="00067C21">
      <w:pPr>
        <w:pStyle w:val="NoSpacing"/>
      </w:pPr>
      <w:hyperlink r:id="rId8" w:history="1">
        <w:r w:rsidR="00067C21" w:rsidRPr="001A0CDA">
          <w:rPr>
            <w:rStyle w:val="Hyperlink"/>
          </w:rPr>
          <w:t>https://ohs-pubstore.labour.alberta.ca/bp035</w:t>
        </w:r>
      </w:hyperlink>
    </w:p>
    <w:p w14:paraId="34177B67" w14:textId="77777777" w:rsidR="00067C21" w:rsidRDefault="00067C21" w:rsidP="00067C21">
      <w:pPr>
        <w:pStyle w:val="NoSpacing"/>
      </w:pPr>
    </w:p>
    <w:p w14:paraId="03E5F111" w14:textId="400311A1" w:rsidR="00067C21" w:rsidRDefault="00067C21" w:rsidP="00067C21">
      <w:pPr>
        <w:pStyle w:val="NoSpacing"/>
      </w:pPr>
      <w:r>
        <w:t xml:space="preserve">ACSA 2023 Audit Instrument </w:t>
      </w:r>
      <w:r w:rsidR="00E6101A">
        <w:t xml:space="preserve">Element </w:t>
      </w:r>
      <w:r w:rsidR="00240B36">
        <w:t>6</w:t>
      </w:r>
    </w:p>
    <w:p w14:paraId="275DDA11" w14:textId="476EF65D" w:rsidR="00067C21" w:rsidRDefault="00067C21" w:rsidP="00067C21">
      <w:pPr>
        <w:pStyle w:val="NoSpacing"/>
      </w:pPr>
      <w:r>
        <w:t xml:space="preserve">ACSA 2023 SECOR Evaluation </w:t>
      </w:r>
      <w:r w:rsidR="00E6101A">
        <w:t xml:space="preserve">Element </w:t>
      </w:r>
      <w:r w:rsidR="00A531A5">
        <w:t>6</w:t>
      </w:r>
    </w:p>
    <w:p w14:paraId="56837D30" w14:textId="77777777" w:rsidR="00067C21" w:rsidRPr="003D3A65" w:rsidRDefault="00067C21" w:rsidP="00067C21">
      <w:r>
        <w:t xml:space="preserve">(Download the current versions from </w:t>
      </w:r>
      <w:hyperlink r:id="rId9" w:history="1">
        <w:r w:rsidRPr="001A0CDA">
          <w:rPr>
            <w:rStyle w:val="Hyperlink"/>
          </w:rPr>
          <w:t>youracsa.ca</w:t>
        </w:r>
      </w:hyperlink>
      <w:r>
        <w:t>)</w:t>
      </w:r>
    </w:p>
    <w:p w14:paraId="0AA0C67B" w14:textId="77777777" w:rsidR="00E71C3F" w:rsidRDefault="00E71C3F" w:rsidP="00E71C3F"/>
    <w:p w14:paraId="396BA613" w14:textId="77777777" w:rsidR="008170BA" w:rsidRDefault="008170BA" w:rsidP="00E71C3F"/>
    <w:p w14:paraId="2D9B87DA" w14:textId="42B781A6" w:rsidR="008170BA" w:rsidRDefault="008170BA">
      <w:pPr>
        <w:suppressAutoHyphens w:val="0"/>
      </w:pPr>
      <w:r>
        <w:br w:type="page"/>
      </w:r>
    </w:p>
    <w:p w14:paraId="14F593C6" w14:textId="4D8D5ADD" w:rsidR="008170BA" w:rsidRDefault="008170BA" w:rsidP="00E71C3F">
      <w:pPr>
        <w:rPr>
          <w:b/>
          <w:bCs/>
        </w:rPr>
      </w:pPr>
      <w:r w:rsidRPr="008170BA">
        <w:rPr>
          <w:b/>
          <w:bCs/>
        </w:rPr>
        <w:lastRenderedPageBreak/>
        <w:t>Example SJP from Principles of Health and Safety Management for SECOR course</w:t>
      </w:r>
    </w:p>
    <w:p w14:paraId="5DE23910" w14:textId="25F42C1F" w:rsidR="00F84BE5" w:rsidRDefault="006658C5" w:rsidP="00E71C3F">
      <w:pPr>
        <w:rPr>
          <w:b/>
          <w:bCs/>
        </w:rPr>
      </w:pPr>
      <w:r>
        <w:rPr>
          <w:b/>
          <w:bCs/>
        </w:rPr>
        <w:t xml:space="preserve">General Sod Safe Job Procedure for Heavy Lifting (over 25 lbs or </w:t>
      </w:r>
      <w:r w:rsidR="00980B0B">
        <w:rPr>
          <w:b/>
          <w:bCs/>
        </w:rPr>
        <w:t>11 kg)</w:t>
      </w:r>
    </w:p>
    <w:tbl>
      <w:tblPr>
        <w:tblpPr w:leftFromText="187" w:rightFromText="187" w:vertAnchor="text" w:horzAnchor="margin" w:tblpXSpec="center" w:tblpY="1"/>
        <w:tblW w:w="10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2702"/>
        <w:gridCol w:w="899"/>
        <w:gridCol w:w="1802"/>
        <w:gridCol w:w="1800"/>
        <w:gridCol w:w="901"/>
        <w:gridCol w:w="2701"/>
      </w:tblGrid>
      <w:tr w:rsidR="00CD7088" w:rsidRPr="004A39AE" w14:paraId="3D3A6040" w14:textId="77777777" w:rsidTr="00A27120">
        <w:trPr>
          <w:trHeight w:val="288"/>
        </w:trPr>
        <w:tc>
          <w:tcPr>
            <w:tcW w:w="1250" w:type="pct"/>
            <w:tcBorders>
              <w:bottom w:val="single" w:sz="4" w:space="0" w:color="000000" w:themeColor="text1"/>
            </w:tcBorders>
            <w:shd w:val="clear" w:color="auto" w:fill="D9D9D9" w:themeFill="background1" w:themeFillShade="D9"/>
          </w:tcPr>
          <w:p w14:paraId="0334513E" w14:textId="77777777" w:rsidR="00CD7088" w:rsidRPr="00F07333" w:rsidRDefault="00CD7088" w:rsidP="00A27120">
            <w:pPr>
              <w:pStyle w:val="NoSpacing"/>
              <w:rPr>
                <w:b/>
                <w:bCs/>
                <w:sz w:val="22"/>
                <w:szCs w:val="20"/>
              </w:rPr>
            </w:pPr>
            <w:r w:rsidRPr="00F07333">
              <w:rPr>
                <w:b/>
                <w:bCs/>
                <w:sz w:val="22"/>
                <w:szCs w:val="20"/>
              </w:rPr>
              <w:t>Area:</w:t>
            </w:r>
          </w:p>
        </w:tc>
        <w:tc>
          <w:tcPr>
            <w:tcW w:w="1250" w:type="pct"/>
            <w:gridSpan w:val="2"/>
            <w:tcBorders>
              <w:bottom w:val="single" w:sz="4" w:space="0" w:color="000000" w:themeColor="text1"/>
            </w:tcBorders>
            <w:shd w:val="clear" w:color="auto" w:fill="D9D9D9" w:themeFill="background1" w:themeFillShade="D9"/>
          </w:tcPr>
          <w:p w14:paraId="091D59C5" w14:textId="77777777" w:rsidR="00CD7088" w:rsidRPr="00F07333" w:rsidRDefault="00CD7088" w:rsidP="00A27120">
            <w:pPr>
              <w:pStyle w:val="NoSpacing"/>
              <w:rPr>
                <w:b/>
                <w:bCs/>
                <w:sz w:val="22"/>
                <w:szCs w:val="20"/>
              </w:rPr>
            </w:pPr>
            <w:r w:rsidRPr="00F07333">
              <w:rPr>
                <w:b/>
                <w:bCs/>
                <w:sz w:val="22"/>
                <w:szCs w:val="20"/>
              </w:rPr>
              <w:t>Approved By:</w:t>
            </w:r>
          </w:p>
        </w:tc>
        <w:tc>
          <w:tcPr>
            <w:tcW w:w="1250" w:type="pct"/>
            <w:gridSpan w:val="2"/>
            <w:tcBorders>
              <w:bottom w:val="single" w:sz="4" w:space="0" w:color="000000" w:themeColor="text1"/>
            </w:tcBorders>
            <w:shd w:val="clear" w:color="auto" w:fill="D9D9D9" w:themeFill="background1" w:themeFillShade="D9"/>
          </w:tcPr>
          <w:p w14:paraId="46098E6B" w14:textId="77777777" w:rsidR="00CD7088" w:rsidRPr="00F07333" w:rsidRDefault="00CD7088" w:rsidP="00A27120">
            <w:pPr>
              <w:pStyle w:val="NoSpacing"/>
              <w:rPr>
                <w:b/>
                <w:bCs/>
                <w:sz w:val="22"/>
                <w:szCs w:val="20"/>
              </w:rPr>
            </w:pPr>
            <w:r w:rsidRPr="00F07333">
              <w:rPr>
                <w:b/>
                <w:bCs/>
                <w:sz w:val="22"/>
                <w:szCs w:val="20"/>
              </w:rPr>
              <w:t>Date Created:</w:t>
            </w:r>
          </w:p>
        </w:tc>
        <w:tc>
          <w:tcPr>
            <w:tcW w:w="1250" w:type="pct"/>
            <w:tcBorders>
              <w:bottom w:val="single" w:sz="4" w:space="0" w:color="000000" w:themeColor="text1"/>
            </w:tcBorders>
            <w:shd w:val="clear" w:color="auto" w:fill="D9D9D9" w:themeFill="background1" w:themeFillShade="D9"/>
          </w:tcPr>
          <w:p w14:paraId="77A98403" w14:textId="77777777" w:rsidR="00CD7088" w:rsidRPr="00F07333" w:rsidRDefault="00CD7088" w:rsidP="00A27120">
            <w:pPr>
              <w:pStyle w:val="NoSpacing"/>
              <w:rPr>
                <w:b/>
                <w:bCs/>
                <w:sz w:val="22"/>
                <w:szCs w:val="20"/>
              </w:rPr>
            </w:pPr>
            <w:r w:rsidRPr="00F07333">
              <w:rPr>
                <w:b/>
                <w:bCs/>
                <w:sz w:val="22"/>
                <w:szCs w:val="20"/>
              </w:rPr>
              <w:t>Review / Revision date:</w:t>
            </w:r>
          </w:p>
        </w:tc>
      </w:tr>
      <w:tr w:rsidR="00CD7088" w:rsidRPr="004A39AE" w14:paraId="2156EF9B" w14:textId="77777777" w:rsidTr="00A27120">
        <w:trPr>
          <w:trHeight w:val="720"/>
        </w:trPr>
        <w:tc>
          <w:tcPr>
            <w:tcW w:w="1250" w:type="pct"/>
            <w:tcBorders>
              <w:bottom w:val="single" w:sz="4" w:space="0" w:color="000000" w:themeColor="text1"/>
            </w:tcBorders>
            <w:shd w:val="clear" w:color="auto" w:fill="auto"/>
          </w:tcPr>
          <w:p w14:paraId="038B4627" w14:textId="66B70689" w:rsidR="00C01C78" w:rsidRPr="00F07333" w:rsidRDefault="00C01C78" w:rsidP="00A27120">
            <w:pPr>
              <w:pStyle w:val="NoSpacing"/>
              <w:rPr>
                <w:sz w:val="22"/>
                <w:szCs w:val="20"/>
              </w:rPr>
            </w:pPr>
            <w:r>
              <w:rPr>
                <w:sz w:val="22"/>
                <w:szCs w:val="20"/>
              </w:rPr>
              <w:t>Office, shop, work site</w:t>
            </w:r>
          </w:p>
        </w:tc>
        <w:tc>
          <w:tcPr>
            <w:tcW w:w="1250" w:type="pct"/>
            <w:gridSpan w:val="2"/>
            <w:tcBorders>
              <w:bottom w:val="single" w:sz="4" w:space="0" w:color="000000" w:themeColor="text1"/>
            </w:tcBorders>
            <w:shd w:val="clear" w:color="auto" w:fill="auto"/>
          </w:tcPr>
          <w:p w14:paraId="110F03E9" w14:textId="3C50B353" w:rsidR="00CD7088" w:rsidRPr="00F07333" w:rsidRDefault="002005BC" w:rsidP="00A27120">
            <w:pPr>
              <w:pStyle w:val="NoSpacing"/>
              <w:rPr>
                <w:sz w:val="22"/>
                <w:szCs w:val="20"/>
              </w:rPr>
            </w:pPr>
            <w:r>
              <w:rPr>
                <w:sz w:val="22"/>
                <w:szCs w:val="20"/>
              </w:rPr>
              <w:t>Bob Campbell</w:t>
            </w:r>
          </w:p>
        </w:tc>
        <w:tc>
          <w:tcPr>
            <w:tcW w:w="1250" w:type="pct"/>
            <w:gridSpan w:val="2"/>
            <w:tcBorders>
              <w:bottom w:val="single" w:sz="4" w:space="0" w:color="000000" w:themeColor="text1"/>
            </w:tcBorders>
            <w:shd w:val="clear" w:color="auto" w:fill="auto"/>
          </w:tcPr>
          <w:p w14:paraId="0815CEE6" w14:textId="0A618470" w:rsidR="00CD7088" w:rsidRPr="00F07333" w:rsidRDefault="00833C20" w:rsidP="00A27120">
            <w:pPr>
              <w:pStyle w:val="NoSpacing"/>
              <w:rPr>
                <w:sz w:val="22"/>
                <w:szCs w:val="20"/>
              </w:rPr>
            </w:pPr>
            <w:r>
              <w:rPr>
                <w:sz w:val="22"/>
                <w:szCs w:val="20"/>
              </w:rPr>
              <w:t>February 13, 2023</w:t>
            </w:r>
          </w:p>
        </w:tc>
        <w:tc>
          <w:tcPr>
            <w:tcW w:w="1250" w:type="pct"/>
            <w:tcBorders>
              <w:bottom w:val="single" w:sz="4" w:space="0" w:color="000000" w:themeColor="text1"/>
            </w:tcBorders>
            <w:shd w:val="clear" w:color="auto" w:fill="auto"/>
          </w:tcPr>
          <w:p w14:paraId="47AF0B72" w14:textId="07F1B553" w:rsidR="00CD7088" w:rsidRPr="00F07333" w:rsidRDefault="00833C20" w:rsidP="00A27120">
            <w:pPr>
              <w:pStyle w:val="NoSpacing"/>
              <w:rPr>
                <w:sz w:val="22"/>
                <w:szCs w:val="20"/>
              </w:rPr>
            </w:pPr>
            <w:r>
              <w:rPr>
                <w:sz w:val="22"/>
                <w:szCs w:val="20"/>
              </w:rPr>
              <w:t>May 19, 2023</w:t>
            </w:r>
          </w:p>
        </w:tc>
      </w:tr>
      <w:tr w:rsidR="00CD7088" w:rsidRPr="004A39AE" w14:paraId="4A181D8E" w14:textId="77777777" w:rsidTr="00A27120">
        <w:tblPrEx>
          <w:shd w:val="clear" w:color="auto" w:fill="auto"/>
        </w:tblPrEx>
        <w:trPr>
          <w:trHeight w:val="576"/>
        </w:trPr>
        <w:tc>
          <w:tcPr>
            <w:tcW w:w="1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F32C2F6" w14:textId="77777777" w:rsidR="00CD7088" w:rsidRPr="00F07333" w:rsidRDefault="00CD7088" w:rsidP="00A27120">
            <w:pPr>
              <w:pStyle w:val="NoSpacing"/>
              <w:rPr>
                <w:b/>
                <w:bCs/>
                <w:sz w:val="22"/>
                <w:szCs w:val="20"/>
              </w:rPr>
            </w:pPr>
            <w:r w:rsidRPr="00F07333">
              <w:rPr>
                <w:b/>
                <w:bCs/>
                <w:sz w:val="22"/>
                <w:szCs w:val="20"/>
              </w:rPr>
              <w:t>Potential Hazards:</w:t>
            </w:r>
          </w:p>
        </w:tc>
        <w:tc>
          <w:tcPr>
            <w:tcW w:w="166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96E0CF0" w14:textId="77777777" w:rsidR="00CD7088" w:rsidRPr="00F07333" w:rsidRDefault="00CD7088" w:rsidP="00A27120">
            <w:pPr>
              <w:pStyle w:val="NoSpacing"/>
              <w:rPr>
                <w:b/>
                <w:bCs/>
                <w:sz w:val="22"/>
                <w:szCs w:val="20"/>
              </w:rPr>
            </w:pPr>
            <w:r w:rsidRPr="00F07333">
              <w:rPr>
                <w:b/>
                <w:bCs/>
                <w:sz w:val="22"/>
                <w:szCs w:val="20"/>
              </w:rPr>
              <w:t>Materials/Tools Required:</w:t>
            </w:r>
          </w:p>
        </w:tc>
        <w:tc>
          <w:tcPr>
            <w:tcW w:w="166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DF34E86" w14:textId="77777777" w:rsidR="00CD7088" w:rsidRPr="00F07333" w:rsidRDefault="00CD7088" w:rsidP="00A27120">
            <w:pPr>
              <w:pStyle w:val="NoSpacing"/>
              <w:rPr>
                <w:b/>
                <w:bCs/>
                <w:sz w:val="22"/>
                <w:szCs w:val="20"/>
              </w:rPr>
            </w:pPr>
            <w:r w:rsidRPr="00F07333">
              <w:rPr>
                <w:b/>
                <w:bCs/>
                <w:sz w:val="22"/>
                <w:szCs w:val="20"/>
              </w:rPr>
              <w:t>Personal protective equipment / devices required:</w:t>
            </w:r>
          </w:p>
        </w:tc>
      </w:tr>
      <w:tr w:rsidR="00971E26" w:rsidRPr="004A39AE" w14:paraId="36204A67" w14:textId="77777777" w:rsidTr="00971E26">
        <w:tblPrEx>
          <w:shd w:val="clear" w:color="auto" w:fill="auto"/>
        </w:tblPrEx>
        <w:trPr>
          <w:trHeight w:val="1008"/>
        </w:trPr>
        <w:tc>
          <w:tcPr>
            <w:tcW w:w="1666" w:type="pct"/>
            <w:gridSpan w:val="2"/>
            <w:vMerge w:val="restart"/>
            <w:tcBorders>
              <w:top w:val="single" w:sz="4" w:space="0" w:color="000000" w:themeColor="text1"/>
            </w:tcBorders>
            <w:shd w:val="clear" w:color="auto" w:fill="auto"/>
          </w:tcPr>
          <w:p w14:paraId="13C61A90" w14:textId="77777777" w:rsidR="00971E26" w:rsidRPr="00AC1F11" w:rsidRDefault="00971E26" w:rsidP="00971E26">
            <w:pPr>
              <w:pStyle w:val="NoSpacing"/>
              <w:numPr>
                <w:ilvl w:val="0"/>
                <w:numId w:val="4"/>
              </w:numPr>
              <w:ind w:left="360"/>
              <w:rPr>
                <w:sz w:val="22"/>
                <w:szCs w:val="20"/>
              </w:rPr>
            </w:pPr>
            <w:r w:rsidRPr="00AC1F11">
              <w:rPr>
                <w:sz w:val="22"/>
                <w:szCs w:val="20"/>
              </w:rPr>
              <w:t>Poor ergonomics</w:t>
            </w:r>
          </w:p>
          <w:p w14:paraId="31F5C0D5" w14:textId="77777777" w:rsidR="00971E26" w:rsidRPr="00AC1F11" w:rsidRDefault="00971E26" w:rsidP="00971E26">
            <w:pPr>
              <w:pStyle w:val="NoSpacing"/>
              <w:numPr>
                <w:ilvl w:val="0"/>
                <w:numId w:val="4"/>
              </w:numPr>
              <w:ind w:left="360"/>
              <w:rPr>
                <w:sz w:val="22"/>
                <w:szCs w:val="20"/>
              </w:rPr>
            </w:pPr>
            <w:r w:rsidRPr="00AC1F11">
              <w:rPr>
                <w:sz w:val="22"/>
                <w:szCs w:val="20"/>
              </w:rPr>
              <w:t>Pinch points</w:t>
            </w:r>
          </w:p>
          <w:p w14:paraId="1A32B73E" w14:textId="3BF37FE6" w:rsidR="00971E26" w:rsidRPr="00F07333" w:rsidRDefault="00971E26" w:rsidP="00971E26">
            <w:pPr>
              <w:pStyle w:val="NoSpacing"/>
              <w:numPr>
                <w:ilvl w:val="0"/>
                <w:numId w:val="4"/>
              </w:numPr>
              <w:ind w:left="360"/>
              <w:rPr>
                <w:sz w:val="22"/>
                <w:szCs w:val="20"/>
              </w:rPr>
            </w:pPr>
            <w:r w:rsidRPr="00AC1F11">
              <w:rPr>
                <w:sz w:val="22"/>
                <w:szCs w:val="20"/>
              </w:rPr>
              <w:t>Repetitive Motion</w:t>
            </w:r>
          </w:p>
        </w:tc>
        <w:tc>
          <w:tcPr>
            <w:tcW w:w="1667" w:type="pct"/>
            <w:gridSpan w:val="2"/>
            <w:vMerge w:val="restart"/>
            <w:tcBorders>
              <w:top w:val="single" w:sz="4" w:space="0" w:color="000000" w:themeColor="text1"/>
            </w:tcBorders>
            <w:shd w:val="clear" w:color="auto" w:fill="auto"/>
          </w:tcPr>
          <w:p w14:paraId="26AC7328" w14:textId="5583B6F9" w:rsidR="00971E26" w:rsidRPr="00F07333" w:rsidRDefault="00971E26" w:rsidP="00971E26">
            <w:pPr>
              <w:pStyle w:val="NoSpacing"/>
              <w:numPr>
                <w:ilvl w:val="0"/>
                <w:numId w:val="4"/>
              </w:numPr>
              <w:ind w:left="360"/>
              <w:rPr>
                <w:sz w:val="22"/>
                <w:szCs w:val="20"/>
              </w:rPr>
            </w:pPr>
            <w:r w:rsidRPr="00743240">
              <w:rPr>
                <w:sz w:val="22"/>
                <w:szCs w:val="20"/>
              </w:rPr>
              <w:t>Dolly or cart if available</w:t>
            </w:r>
          </w:p>
        </w:tc>
        <w:tc>
          <w:tcPr>
            <w:tcW w:w="1667" w:type="pct"/>
            <w:gridSpan w:val="2"/>
            <w:tcBorders>
              <w:top w:val="nil"/>
              <w:bottom w:val="single" w:sz="4" w:space="0" w:color="000000" w:themeColor="text1"/>
            </w:tcBorders>
            <w:shd w:val="clear" w:color="auto" w:fill="auto"/>
          </w:tcPr>
          <w:p w14:paraId="40CA90C2" w14:textId="4DA3940E" w:rsidR="00971E26" w:rsidRPr="00F07333" w:rsidRDefault="00971E26" w:rsidP="00971E26">
            <w:pPr>
              <w:pStyle w:val="NoSpacing"/>
              <w:numPr>
                <w:ilvl w:val="0"/>
                <w:numId w:val="4"/>
              </w:numPr>
              <w:ind w:left="360"/>
              <w:rPr>
                <w:sz w:val="22"/>
                <w:szCs w:val="20"/>
              </w:rPr>
            </w:pPr>
            <w:r w:rsidRPr="00971E26">
              <w:rPr>
                <w:sz w:val="22"/>
                <w:szCs w:val="20"/>
              </w:rPr>
              <w:t>Steel toe boots, gloves</w:t>
            </w:r>
          </w:p>
        </w:tc>
      </w:tr>
      <w:tr w:rsidR="00971E26" w:rsidRPr="004A39AE" w14:paraId="71A84D32" w14:textId="77777777" w:rsidTr="00796010">
        <w:tblPrEx>
          <w:shd w:val="clear" w:color="auto" w:fill="auto"/>
        </w:tblPrEx>
        <w:trPr>
          <w:trHeight w:val="1008"/>
        </w:trPr>
        <w:tc>
          <w:tcPr>
            <w:tcW w:w="1666" w:type="pct"/>
            <w:gridSpan w:val="2"/>
            <w:vMerge/>
            <w:shd w:val="clear" w:color="auto" w:fill="auto"/>
            <w:vAlign w:val="center"/>
          </w:tcPr>
          <w:p w14:paraId="0FD328CA" w14:textId="77777777" w:rsidR="00971E26" w:rsidRPr="00F07333" w:rsidRDefault="00971E26" w:rsidP="00A27120">
            <w:pPr>
              <w:pStyle w:val="NoSpacing"/>
              <w:rPr>
                <w:sz w:val="22"/>
                <w:szCs w:val="20"/>
              </w:rPr>
            </w:pPr>
          </w:p>
        </w:tc>
        <w:tc>
          <w:tcPr>
            <w:tcW w:w="1667" w:type="pct"/>
            <w:gridSpan w:val="2"/>
            <w:vMerge/>
            <w:shd w:val="clear" w:color="auto" w:fill="auto"/>
            <w:vAlign w:val="center"/>
          </w:tcPr>
          <w:p w14:paraId="32D078EB" w14:textId="77777777" w:rsidR="00971E26" w:rsidRPr="00F07333" w:rsidRDefault="00971E26" w:rsidP="00A27120">
            <w:pPr>
              <w:pStyle w:val="NoSpacing"/>
              <w:rPr>
                <w:sz w:val="22"/>
                <w:szCs w:val="20"/>
              </w:rPr>
            </w:pPr>
          </w:p>
        </w:tc>
        <w:tc>
          <w:tcPr>
            <w:tcW w:w="1667" w:type="pct"/>
            <w:gridSpan w:val="2"/>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2BB974E" w14:textId="77777777" w:rsidR="00971E26" w:rsidRPr="00F07333" w:rsidRDefault="00971E26" w:rsidP="00A27120">
            <w:pPr>
              <w:pStyle w:val="NoSpacing"/>
              <w:rPr>
                <w:b/>
                <w:bCs/>
                <w:sz w:val="22"/>
                <w:szCs w:val="20"/>
              </w:rPr>
            </w:pPr>
            <w:r w:rsidRPr="00F07333">
              <w:rPr>
                <w:b/>
                <w:bCs/>
                <w:sz w:val="22"/>
                <w:szCs w:val="20"/>
              </w:rPr>
              <w:t>Training / Reference information:</w:t>
            </w:r>
          </w:p>
        </w:tc>
      </w:tr>
      <w:tr w:rsidR="00971E26" w:rsidRPr="004A39AE" w14:paraId="034E33B0" w14:textId="77777777" w:rsidTr="00A27120">
        <w:tblPrEx>
          <w:shd w:val="clear" w:color="auto" w:fill="auto"/>
        </w:tblPrEx>
        <w:trPr>
          <w:trHeight w:val="1008"/>
        </w:trPr>
        <w:tc>
          <w:tcPr>
            <w:tcW w:w="1666" w:type="pct"/>
            <w:gridSpan w:val="2"/>
            <w:vMerge/>
            <w:tcBorders>
              <w:bottom w:val="single" w:sz="4" w:space="0" w:color="000000" w:themeColor="text1"/>
            </w:tcBorders>
            <w:shd w:val="clear" w:color="auto" w:fill="auto"/>
            <w:vAlign w:val="center"/>
          </w:tcPr>
          <w:p w14:paraId="60A66A68" w14:textId="77777777" w:rsidR="00971E26" w:rsidRPr="004A39AE" w:rsidRDefault="00971E26" w:rsidP="00A27120">
            <w:pPr>
              <w:pStyle w:val="NoSpacing"/>
            </w:pPr>
          </w:p>
        </w:tc>
        <w:tc>
          <w:tcPr>
            <w:tcW w:w="1667" w:type="pct"/>
            <w:gridSpan w:val="2"/>
            <w:vMerge/>
            <w:tcBorders>
              <w:bottom w:val="single" w:sz="4" w:space="0" w:color="000000" w:themeColor="text1"/>
            </w:tcBorders>
            <w:shd w:val="clear" w:color="auto" w:fill="auto"/>
            <w:vAlign w:val="center"/>
          </w:tcPr>
          <w:p w14:paraId="6B4CF045" w14:textId="77777777" w:rsidR="00971E26" w:rsidRPr="004A39AE" w:rsidRDefault="00971E26" w:rsidP="00A27120">
            <w:pPr>
              <w:pStyle w:val="NoSpacing"/>
            </w:pPr>
          </w:p>
        </w:tc>
        <w:tc>
          <w:tcPr>
            <w:tcW w:w="1667" w:type="pct"/>
            <w:gridSpan w:val="2"/>
            <w:tcBorders>
              <w:top w:val="single" w:sz="4" w:space="0" w:color="000000" w:themeColor="text1"/>
              <w:bottom w:val="single" w:sz="4" w:space="0" w:color="000000" w:themeColor="text1"/>
            </w:tcBorders>
            <w:shd w:val="clear" w:color="auto" w:fill="auto"/>
            <w:vAlign w:val="center"/>
          </w:tcPr>
          <w:p w14:paraId="18972A0B" w14:textId="3FCACB14" w:rsidR="00F77D21" w:rsidRDefault="00F77D21" w:rsidP="00F77D21">
            <w:pPr>
              <w:pStyle w:val="NoSpacing"/>
            </w:pPr>
            <w:r>
              <w:t>General Sod safe work practice for heavy lifting</w:t>
            </w:r>
          </w:p>
          <w:p w14:paraId="01AA74C4" w14:textId="5D1B4A78" w:rsidR="00971E26" w:rsidRPr="004A39AE" w:rsidRDefault="00F77D21" w:rsidP="00F77D21">
            <w:pPr>
              <w:pStyle w:val="NoSpacing"/>
            </w:pPr>
            <w:r>
              <w:t xml:space="preserve">SJP information adapted from CCOHS </w:t>
            </w:r>
            <w:r w:rsidRPr="00F77D21">
              <w:rPr>
                <w:i/>
                <w:iCs/>
              </w:rPr>
              <w:t>How to Lift Safely</w:t>
            </w:r>
            <w:r>
              <w:t xml:space="preserve"> Poster</w:t>
            </w:r>
          </w:p>
        </w:tc>
      </w:tr>
    </w:tbl>
    <w:p w14:paraId="6184E89C" w14:textId="77777777" w:rsidR="008170BA" w:rsidRDefault="008170BA" w:rsidP="008170BA"/>
    <w:tbl>
      <w:tblPr>
        <w:tblpPr w:leftFromText="187" w:rightFromText="187" w:vertAnchor="text" w:horzAnchor="margin" w:tblpXSpec="center" w:tblpY="1"/>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CD7088" w:rsidRPr="004A39AE" w14:paraId="1DF831EE" w14:textId="77777777" w:rsidTr="00651164">
        <w:trPr>
          <w:trHeight w:val="432"/>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3E0B122" w14:textId="77777777" w:rsidR="00CD7088" w:rsidRPr="0074429A" w:rsidRDefault="00CD7088" w:rsidP="00A27120">
            <w:pPr>
              <w:pStyle w:val="NoSpacing"/>
              <w:rPr>
                <w:b/>
                <w:bCs/>
              </w:rPr>
            </w:pPr>
            <w:r w:rsidRPr="00F07333">
              <w:rPr>
                <w:b/>
                <w:bCs/>
                <w:sz w:val="22"/>
                <w:szCs w:val="20"/>
              </w:rPr>
              <w:t>Steps to perform this task safely:</w:t>
            </w:r>
          </w:p>
        </w:tc>
      </w:tr>
      <w:tr w:rsidR="00CD7088" w:rsidRPr="004A39AE" w14:paraId="4571958C" w14:textId="77777777" w:rsidTr="00651164">
        <w:trPr>
          <w:trHeight w:val="4608"/>
        </w:trPr>
        <w:tc>
          <w:tcPr>
            <w:tcW w:w="5000" w:type="pct"/>
            <w:tcBorders>
              <w:top w:val="single" w:sz="4" w:space="0" w:color="000000" w:themeColor="text1"/>
              <w:bottom w:val="single" w:sz="4" w:space="0" w:color="auto"/>
            </w:tcBorders>
            <w:vAlign w:val="center"/>
          </w:tcPr>
          <w:p w14:paraId="0BB0156D" w14:textId="694780E0" w:rsidR="003C4A9F" w:rsidRDefault="003C4A9F" w:rsidP="00897348">
            <w:pPr>
              <w:pStyle w:val="NoSpacing"/>
              <w:numPr>
                <w:ilvl w:val="0"/>
                <w:numId w:val="5"/>
              </w:numPr>
              <w:rPr>
                <w:sz w:val="22"/>
                <w:szCs w:val="20"/>
              </w:rPr>
            </w:pPr>
            <w:r w:rsidRPr="003C4A9F">
              <w:rPr>
                <w:sz w:val="22"/>
                <w:szCs w:val="20"/>
              </w:rPr>
              <w:t>Inspect work environment and load, check load’s weight and stability</w:t>
            </w:r>
          </w:p>
          <w:p w14:paraId="1A67C103" w14:textId="77777777" w:rsidR="003C4A9F" w:rsidRPr="003C4A9F" w:rsidRDefault="003C4A9F" w:rsidP="00897348">
            <w:pPr>
              <w:pStyle w:val="NoSpacing"/>
              <w:ind w:left="720"/>
              <w:rPr>
                <w:sz w:val="22"/>
                <w:szCs w:val="20"/>
              </w:rPr>
            </w:pPr>
          </w:p>
          <w:p w14:paraId="7D32A1AE" w14:textId="73824C9F" w:rsidR="003C4A9F" w:rsidRDefault="003C4A9F" w:rsidP="00897348">
            <w:pPr>
              <w:pStyle w:val="NoSpacing"/>
              <w:numPr>
                <w:ilvl w:val="0"/>
                <w:numId w:val="5"/>
              </w:numPr>
              <w:rPr>
                <w:sz w:val="22"/>
                <w:szCs w:val="20"/>
              </w:rPr>
            </w:pPr>
            <w:r w:rsidRPr="003C4A9F">
              <w:rPr>
                <w:sz w:val="22"/>
                <w:szCs w:val="20"/>
              </w:rPr>
              <w:t xml:space="preserve">If necessary, or if the load is over 25 lbs, ask another worker to assist with a </w:t>
            </w:r>
            <w:r w:rsidR="00651164" w:rsidRPr="003C4A9F">
              <w:rPr>
                <w:sz w:val="22"/>
                <w:szCs w:val="20"/>
              </w:rPr>
              <w:t>two-worker</w:t>
            </w:r>
            <w:r w:rsidRPr="003C4A9F">
              <w:rPr>
                <w:sz w:val="22"/>
                <w:szCs w:val="20"/>
              </w:rPr>
              <w:t xml:space="preserve"> lift or obtain mechanical assistance </w:t>
            </w:r>
          </w:p>
          <w:p w14:paraId="3A1E79B5" w14:textId="77777777" w:rsidR="003C4A9F" w:rsidRPr="003C4A9F" w:rsidRDefault="003C4A9F" w:rsidP="00897348">
            <w:pPr>
              <w:pStyle w:val="NoSpacing"/>
              <w:ind w:left="720"/>
              <w:rPr>
                <w:sz w:val="22"/>
                <w:szCs w:val="20"/>
              </w:rPr>
            </w:pPr>
          </w:p>
          <w:p w14:paraId="1A717B10" w14:textId="2070126A" w:rsidR="003C4A9F" w:rsidRDefault="003C4A9F" w:rsidP="00897348">
            <w:pPr>
              <w:pStyle w:val="NoSpacing"/>
              <w:numPr>
                <w:ilvl w:val="0"/>
                <w:numId w:val="5"/>
              </w:numPr>
              <w:rPr>
                <w:sz w:val="22"/>
                <w:szCs w:val="20"/>
              </w:rPr>
            </w:pPr>
            <w:r w:rsidRPr="003C4A9F">
              <w:rPr>
                <w:sz w:val="22"/>
                <w:szCs w:val="20"/>
              </w:rPr>
              <w:t>Grasp load with both hands, keeping the item stable</w:t>
            </w:r>
          </w:p>
          <w:p w14:paraId="4C6BB6B9" w14:textId="77777777" w:rsidR="003C4A9F" w:rsidRPr="003C4A9F" w:rsidRDefault="003C4A9F" w:rsidP="00897348">
            <w:pPr>
              <w:pStyle w:val="NoSpacing"/>
              <w:ind w:left="720"/>
              <w:rPr>
                <w:sz w:val="22"/>
                <w:szCs w:val="20"/>
              </w:rPr>
            </w:pPr>
          </w:p>
          <w:p w14:paraId="0E8AC931" w14:textId="402E5469" w:rsidR="003C4A9F" w:rsidRDefault="003C4A9F" w:rsidP="00897348">
            <w:pPr>
              <w:pStyle w:val="NoSpacing"/>
              <w:numPr>
                <w:ilvl w:val="0"/>
                <w:numId w:val="5"/>
              </w:numPr>
              <w:rPr>
                <w:sz w:val="22"/>
                <w:szCs w:val="20"/>
              </w:rPr>
            </w:pPr>
            <w:r w:rsidRPr="003C4A9F">
              <w:rPr>
                <w:sz w:val="22"/>
                <w:szCs w:val="20"/>
              </w:rPr>
              <w:t xml:space="preserve">Slide or pull the load towards your stomach, tightening the muscles as you get ready to lift </w:t>
            </w:r>
          </w:p>
          <w:p w14:paraId="4EFB261E" w14:textId="77777777" w:rsidR="003C4A9F" w:rsidRPr="003C4A9F" w:rsidRDefault="003C4A9F" w:rsidP="00897348">
            <w:pPr>
              <w:pStyle w:val="NoSpacing"/>
              <w:ind w:left="720"/>
              <w:rPr>
                <w:sz w:val="22"/>
                <w:szCs w:val="20"/>
              </w:rPr>
            </w:pPr>
          </w:p>
          <w:p w14:paraId="7D550F00" w14:textId="5A0DCBFA" w:rsidR="003C4A9F" w:rsidRDefault="003C4A9F" w:rsidP="00897348">
            <w:pPr>
              <w:pStyle w:val="NoSpacing"/>
              <w:numPr>
                <w:ilvl w:val="0"/>
                <w:numId w:val="5"/>
              </w:numPr>
              <w:rPr>
                <w:sz w:val="22"/>
                <w:szCs w:val="20"/>
              </w:rPr>
            </w:pPr>
            <w:r w:rsidRPr="003C4A9F">
              <w:rPr>
                <w:sz w:val="22"/>
                <w:szCs w:val="20"/>
              </w:rPr>
              <w:t>Bend your knees if you must reach or place low-level objects</w:t>
            </w:r>
          </w:p>
          <w:p w14:paraId="4B3AF88A" w14:textId="77777777" w:rsidR="003C4A9F" w:rsidRPr="003C4A9F" w:rsidRDefault="003C4A9F" w:rsidP="00897348">
            <w:pPr>
              <w:pStyle w:val="NoSpacing"/>
              <w:ind w:left="720"/>
              <w:rPr>
                <w:sz w:val="22"/>
                <w:szCs w:val="20"/>
              </w:rPr>
            </w:pPr>
          </w:p>
          <w:p w14:paraId="432D67AA" w14:textId="697D4470" w:rsidR="003C4A9F" w:rsidRDefault="003C4A9F" w:rsidP="00897348">
            <w:pPr>
              <w:pStyle w:val="NoSpacing"/>
              <w:numPr>
                <w:ilvl w:val="0"/>
                <w:numId w:val="5"/>
              </w:numPr>
              <w:rPr>
                <w:sz w:val="22"/>
                <w:szCs w:val="20"/>
              </w:rPr>
            </w:pPr>
            <w:r w:rsidRPr="003C4A9F">
              <w:rPr>
                <w:sz w:val="22"/>
                <w:szCs w:val="20"/>
              </w:rPr>
              <w:t>Lift the load as close to your body as possible</w:t>
            </w:r>
          </w:p>
          <w:p w14:paraId="13A39B90" w14:textId="77777777" w:rsidR="003C4A9F" w:rsidRPr="003C4A9F" w:rsidRDefault="003C4A9F" w:rsidP="00897348">
            <w:pPr>
              <w:pStyle w:val="NoSpacing"/>
              <w:ind w:left="720"/>
              <w:rPr>
                <w:sz w:val="22"/>
                <w:szCs w:val="20"/>
              </w:rPr>
            </w:pPr>
          </w:p>
          <w:p w14:paraId="3FEEB78E" w14:textId="100FCE19" w:rsidR="003C4A9F" w:rsidRDefault="003C4A9F" w:rsidP="00897348">
            <w:pPr>
              <w:pStyle w:val="NoSpacing"/>
              <w:numPr>
                <w:ilvl w:val="0"/>
                <w:numId w:val="5"/>
              </w:numPr>
              <w:rPr>
                <w:sz w:val="22"/>
                <w:szCs w:val="20"/>
              </w:rPr>
            </w:pPr>
            <w:r w:rsidRPr="003C4A9F">
              <w:rPr>
                <w:sz w:val="22"/>
                <w:szCs w:val="20"/>
              </w:rPr>
              <w:t>Hold the load between shoulder and knee height, keeping the back straight</w:t>
            </w:r>
          </w:p>
          <w:p w14:paraId="67461277" w14:textId="77777777" w:rsidR="003C4A9F" w:rsidRPr="003C4A9F" w:rsidRDefault="003C4A9F" w:rsidP="00897348">
            <w:pPr>
              <w:pStyle w:val="NoSpacing"/>
              <w:ind w:left="720"/>
              <w:rPr>
                <w:sz w:val="22"/>
                <w:szCs w:val="20"/>
              </w:rPr>
            </w:pPr>
          </w:p>
          <w:p w14:paraId="549A7B1B" w14:textId="41FE35DF" w:rsidR="00CD7088" w:rsidRPr="0085485F" w:rsidRDefault="003C4A9F" w:rsidP="00897348">
            <w:pPr>
              <w:pStyle w:val="NoSpacing"/>
              <w:numPr>
                <w:ilvl w:val="0"/>
                <w:numId w:val="5"/>
              </w:numPr>
              <w:rPr>
                <w:sz w:val="22"/>
                <w:szCs w:val="20"/>
              </w:rPr>
            </w:pPr>
            <w:r w:rsidRPr="003C4A9F">
              <w:rPr>
                <w:sz w:val="22"/>
                <w:szCs w:val="20"/>
              </w:rPr>
              <w:t>Step or pivot while moving with a load, don’t twist or side bend</w:t>
            </w:r>
          </w:p>
        </w:tc>
      </w:tr>
    </w:tbl>
    <w:p w14:paraId="29F99F71" w14:textId="77777777" w:rsidR="008170BA" w:rsidRDefault="008170BA" w:rsidP="008170BA"/>
    <w:p w14:paraId="25DB5519" w14:textId="25A62744" w:rsidR="005D5751" w:rsidRPr="001435F7" w:rsidRDefault="005D5751" w:rsidP="008170BA">
      <w:pPr>
        <w:rPr>
          <w:i/>
          <w:iCs/>
          <w:sz w:val="20"/>
          <w:szCs w:val="20"/>
        </w:rPr>
      </w:pPr>
      <w:r w:rsidRPr="001435F7">
        <w:rPr>
          <w:i/>
          <w:iCs/>
          <w:sz w:val="20"/>
          <w:szCs w:val="20"/>
        </w:rPr>
        <w:t>The information presented in this publication is intended for general use and may not apply to every circumstance. It is not a definitive guide to OHS legislation or industry standards. This does not relieve persons using this publication from their responsibilities under applicable legislation. The Alberta Construction Safety Association does not guarantee the accuracy of, nor assume liability for, the information presented here.</w:t>
      </w:r>
    </w:p>
    <w:sectPr w:rsidR="005D5751" w:rsidRPr="001435F7" w:rsidSect="00A83D1D">
      <w:headerReference w:type="default" r:id="rId10"/>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95DE7" w14:textId="77777777" w:rsidR="00D77EF5" w:rsidRDefault="00D77EF5" w:rsidP="002112A9">
      <w:pPr>
        <w:spacing w:line="240" w:lineRule="auto"/>
      </w:pPr>
      <w:r>
        <w:separator/>
      </w:r>
    </w:p>
  </w:endnote>
  <w:endnote w:type="continuationSeparator" w:id="0">
    <w:p w14:paraId="04F8BC77" w14:textId="77777777" w:rsidR="00D77EF5" w:rsidRDefault="00D77EF5" w:rsidP="002112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8B94" w14:textId="5484E998" w:rsidR="002112A9" w:rsidRDefault="002112A9">
    <w:pPr>
      <w:pStyle w:val="Footer"/>
    </w:pPr>
    <w:r>
      <w:t>Safe Job Procedure</w:t>
    </w:r>
    <w:r>
      <w:ptab w:relativeTo="margin" w:alignment="center" w:leader="none"/>
    </w:r>
    <w:r>
      <w:ptab w:relativeTo="margin" w:alignment="right" w:leader="none"/>
    </w:r>
    <w:r w:rsidR="00F71BF6" w:rsidRPr="00F71BF6">
      <w:rPr>
        <w:highlight w:val="yellow"/>
      </w:rPr>
      <w:t>Revision/Date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1D7FA" w14:textId="77777777" w:rsidR="00D77EF5" w:rsidRDefault="00D77EF5" w:rsidP="002112A9">
      <w:pPr>
        <w:spacing w:line="240" w:lineRule="auto"/>
      </w:pPr>
      <w:r>
        <w:separator/>
      </w:r>
    </w:p>
  </w:footnote>
  <w:footnote w:type="continuationSeparator" w:id="0">
    <w:p w14:paraId="168A0412" w14:textId="77777777" w:rsidR="00D77EF5" w:rsidRDefault="00D77EF5" w:rsidP="002112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FBB21" w14:textId="3F90D8AF" w:rsidR="002112A9" w:rsidRDefault="002112A9">
    <w:pPr>
      <w:pStyle w:val="Header"/>
    </w:pPr>
    <w:r w:rsidRPr="002112A9">
      <w:rPr>
        <w:highlight w:val="yellow"/>
      </w:rPr>
      <w:t>Insert Company Name Here</w:t>
    </w:r>
  </w:p>
  <w:p w14:paraId="60EC0E4C" w14:textId="77777777" w:rsidR="002112A9" w:rsidRDefault="00211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56FB"/>
    <w:multiLevelType w:val="hybridMultilevel"/>
    <w:tmpl w:val="357897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3D332F1"/>
    <w:multiLevelType w:val="multilevel"/>
    <w:tmpl w:val="A6569C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108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8E37239"/>
    <w:multiLevelType w:val="hybridMultilevel"/>
    <w:tmpl w:val="3A46F3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2656D30"/>
    <w:multiLevelType w:val="hybridMultilevel"/>
    <w:tmpl w:val="5380DF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C731BAC"/>
    <w:multiLevelType w:val="hybridMultilevel"/>
    <w:tmpl w:val="88BCF7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87635359">
    <w:abstractNumId w:val="1"/>
  </w:num>
  <w:num w:numId="2" w16cid:durableId="1465000700">
    <w:abstractNumId w:val="4"/>
  </w:num>
  <w:num w:numId="3" w16cid:durableId="433792559">
    <w:abstractNumId w:val="0"/>
  </w:num>
  <w:num w:numId="4" w16cid:durableId="2058162250">
    <w:abstractNumId w:val="2"/>
  </w:num>
  <w:num w:numId="5" w16cid:durableId="1945188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A37"/>
    <w:rsid w:val="00014B28"/>
    <w:rsid w:val="00067C21"/>
    <w:rsid w:val="000A48CC"/>
    <w:rsid w:val="000B6CF6"/>
    <w:rsid w:val="00103F4D"/>
    <w:rsid w:val="00127EA1"/>
    <w:rsid w:val="001435F7"/>
    <w:rsid w:val="0014607A"/>
    <w:rsid w:val="001B7E43"/>
    <w:rsid w:val="001D1453"/>
    <w:rsid w:val="001D6667"/>
    <w:rsid w:val="002005BC"/>
    <w:rsid w:val="002112A9"/>
    <w:rsid w:val="00240B36"/>
    <w:rsid w:val="00254293"/>
    <w:rsid w:val="002A2A55"/>
    <w:rsid w:val="002B373D"/>
    <w:rsid w:val="002B402D"/>
    <w:rsid w:val="002D2951"/>
    <w:rsid w:val="00313F39"/>
    <w:rsid w:val="00320B0A"/>
    <w:rsid w:val="0033736C"/>
    <w:rsid w:val="0038195D"/>
    <w:rsid w:val="00385CE0"/>
    <w:rsid w:val="003C4A9F"/>
    <w:rsid w:val="00440392"/>
    <w:rsid w:val="00463035"/>
    <w:rsid w:val="00465976"/>
    <w:rsid w:val="004A39AE"/>
    <w:rsid w:val="004E22B5"/>
    <w:rsid w:val="0051069D"/>
    <w:rsid w:val="00566DFE"/>
    <w:rsid w:val="005D5751"/>
    <w:rsid w:val="005E1604"/>
    <w:rsid w:val="006255FC"/>
    <w:rsid w:val="00651164"/>
    <w:rsid w:val="006658C5"/>
    <w:rsid w:val="006B598C"/>
    <w:rsid w:val="006F45A2"/>
    <w:rsid w:val="00743240"/>
    <w:rsid w:val="0074429A"/>
    <w:rsid w:val="0076662E"/>
    <w:rsid w:val="007720E8"/>
    <w:rsid w:val="00787AB1"/>
    <w:rsid w:val="007E466E"/>
    <w:rsid w:val="007F7C7D"/>
    <w:rsid w:val="008170BA"/>
    <w:rsid w:val="00832020"/>
    <w:rsid w:val="00833C20"/>
    <w:rsid w:val="008429CF"/>
    <w:rsid w:val="0085485F"/>
    <w:rsid w:val="00897348"/>
    <w:rsid w:val="008B57FD"/>
    <w:rsid w:val="009261CA"/>
    <w:rsid w:val="009326EC"/>
    <w:rsid w:val="00935904"/>
    <w:rsid w:val="00971E26"/>
    <w:rsid w:val="00980B0B"/>
    <w:rsid w:val="009A28BB"/>
    <w:rsid w:val="00A0618D"/>
    <w:rsid w:val="00A15054"/>
    <w:rsid w:val="00A531A5"/>
    <w:rsid w:val="00A83D1D"/>
    <w:rsid w:val="00AC1F11"/>
    <w:rsid w:val="00AC3F49"/>
    <w:rsid w:val="00AC6626"/>
    <w:rsid w:val="00B000E2"/>
    <w:rsid w:val="00B5515D"/>
    <w:rsid w:val="00B8344A"/>
    <w:rsid w:val="00BB3428"/>
    <w:rsid w:val="00BC0DC4"/>
    <w:rsid w:val="00C01C78"/>
    <w:rsid w:val="00C2001B"/>
    <w:rsid w:val="00C95944"/>
    <w:rsid w:val="00CD7088"/>
    <w:rsid w:val="00CF238A"/>
    <w:rsid w:val="00D77EF5"/>
    <w:rsid w:val="00D85AAB"/>
    <w:rsid w:val="00DF3956"/>
    <w:rsid w:val="00E0533E"/>
    <w:rsid w:val="00E51590"/>
    <w:rsid w:val="00E6101A"/>
    <w:rsid w:val="00E71C3F"/>
    <w:rsid w:val="00EA22DC"/>
    <w:rsid w:val="00F07333"/>
    <w:rsid w:val="00F65DAC"/>
    <w:rsid w:val="00F71BF6"/>
    <w:rsid w:val="00F74E05"/>
    <w:rsid w:val="00F77D21"/>
    <w:rsid w:val="00F84BE5"/>
    <w:rsid w:val="00FD6A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2BD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A37"/>
    <w:pPr>
      <w:suppressAutoHyphens/>
    </w:pPr>
    <w:rPr>
      <w:color w:val="000000" w:themeColor="text1"/>
      <w:kern w:val="24"/>
      <w:sz w:val="24"/>
      <w14:numSpacing w14:val="tabul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ndTextbox">
    <w:name w:val="Table and Textbox"/>
    <w:basedOn w:val="Normal"/>
    <w:link w:val="TableandTextboxChar"/>
    <w:uiPriority w:val="99"/>
    <w:qFormat/>
    <w:rsid w:val="00FD6A37"/>
    <w:pPr>
      <w:spacing w:line="240" w:lineRule="auto"/>
    </w:pPr>
    <w:rPr>
      <w:rFonts w:ascii="Arial" w:hAnsi="Arial" w:cs="Arial"/>
      <w:sz w:val="20"/>
      <w:szCs w:val="20"/>
    </w:rPr>
  </w:style>
  <w:style w:type="character" w:customStyle="1" w:styleId="TableandTextboxChar">
    <w:name w:val="Table and Textbox Char"/>
    <w:basedOn w:val="DefaultParagraphFont"/>
    <w:link w:val="TableandTextbox"/>
    <w:uiPriority w:val="99"/>
    <w:rsid w:val="00FD6A37"/>
    <w:rPr>
      <w:rFonts w:ascii="Arial" w:hAnsi="Arial" w:cs="Arial"/>
      <w:color w:val="000000" w:themeColor="text1"/>
      <w:kern w:val="24"/>
      <w:sz w:val="20"/>
      <w:szCs w:val="20"/>
      <w14:numSpacing w14:val="tabular"/>
    </w:rPr>
  </w:style>
  <w:style w:type="paragraph" w:styleId="Header">
    <w:name w:val="header"/>
    <w:basedOn w:val="Normal"/>
    <w:link w:val="HeaderChar"/>
    <w:uiPriority w:val="99"/>
    <w:unhideWhenUsed/>
    <w:rsid w:val="002112A9"/>
    <w:pPr>
      <w:tabs>
        <w:tab w:val="center" w:pos="4680"/>
        <w:tab w:val="right" w:pos="9360"/>
      </w:tabs>
      <w:spacing w:line="240" w:lineRule="auto"/>
    </w:pPr>
  </w:style>
  <w:style w:type="character" w:customStyle="1" w:styleId="HeaderChar">
    <w:name w:val="Header Char"/>
    <w:basedOn w:val="DefaultParagraphFont"/>
    <w:link w:val="Header"/>
    <w:uiPriority w:val="99"/>
    <w:rsid w:val="002112A9"/>
    <w:rPr>
      <w:color w:val="000000" w:themeColor="text1"/>
      <w:kern w:val="24"/>
      <w:sz w:val="24"/>
      <w14:numSpacing w14:val="tabular"/>
    </w:rPr>
  </w:style>
  <w:style w:type="paragraph" w:styleId="Footer">
    <w:name w:val="footer"/>
    <w:basedOn w:val="Normal"/>
    <w:link w:val="FooterChar"/>
    <w:uiPriority w:val="99"/>
    <w:unhideWhenUsed/>
    <w:rsid w:val="002112A9"/>
    <w:pPr>
      <w:tabs>
        <w:tab w:val="center" w:pos="4680"/>
        <w:tab w:val="right" w:pos="9360"/>
      </w:tabs>
      <w:spacing w:line="240" w:lineRule="auto"/>
    </w:pPr>
  </w:style>
  <w:style w:type="character" w:customStyle="1" w:styleId="FooterChar">
    <w:name w:val="Footer Char"/>
    <w:basedOn w:val="DefaultParagraphFont"/>
    <w:link w:val="Footer"/>
    <w:uiPriority w:val="99"/>
    <w:rsid w:val="002112A9"/>
    <w:rPr>
      <w:color w:val="000000" w:themeColor="text1"/>
      <w:kern w:val="24"/>
      <w:sz w:val="24"/>
      <w14:numSpacing w14:val="tabular"/>
    </w:rPr>
  </w:style>
  <w:style w:type="paragraph" w:styleId="NoSpacing">
    <w:name w:val="No Spacing"/>
    <w:uiPriority w:val="1"/>
    <w:qFormat/>
    <w:rsid w:val="0051069D"/>
    <w:pPr>
      <w:suppressAutoHyphens/>
      <w:spacing w:after="0" w:line="240" w:lineRule="auto"/>
    </w:pPr>
    <w:rPr>
      <w:color w:val="000000" w:themeColor="text1"/>
      <w:kern w:val="24"/>
      <w:sz w:val="24"/>
      <w14:numSpacing w14:val="tabular"/>
    </w:rPr>
  </w:style>
  <w:style w:type="paragraph" w:styleId="ListParagraph">
    <w:name w:val="List Paragraph"/>
    <w:basedOn w:val="Normal"/>
    <w:uiPriority w:val="34"/>
    <w:qFormat/>
    <w:rsid w:val="00C2001B"/>
    <w:pPr>
      <w:ind w:left="720"/>
      <w:contextualSpacing/>
    </w:pPr>
  </w:style>
  <w:style w:type="character" w:styleId="Hyperlink">
    <w:name w:val="Hyperlink"/>
    <w:basedOn w:val="DefaultParagraphFont"/>
    <w:uiPriority w:val="99"/>
    <w:unhideWhenUsed/>
    <w:rsid w:val="00067C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2023-06-29T16:54:00Z</dcterms:created>
  <dcterms:modified xsi:type="dcterms:W3CDTF">2023-06-29T16:57:00Z</dcterms:modified>
</cp:coreProperties>
</file>