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D4F70" w14:textId="244D5C65" w:rsidR="00AC1708" w:rsidRPr="00E447A6" w:rsidRDefault="00AC1708" w:rsidP="00AC1708">
      <w:pPr>
        <w:rPr>
          <w:b/>
          <w:bCs/>
        </w:rPr>
      </w:pPr>
      <w:r w:rsidRPr="00E447A6">
        <w:rPr>
          <w:b/>
          <w:bCs/>
        </w:rPr>
        <w:t xml:space="preserve">Written Warning </w:t>
      </w:r>
      <w:r>
        <w:rPr>
          <w:b/>
          <w:bCs/>
        </w:rPr>
        <w:t>Report</w:t>
      </w:r>
    </w:p>
    <w:p w14:paraId="6A5D560C" w14:textId="77777777" w:rsidR="00AC1708" w:rsidRPr="00E447A6" w:rsidRDefault="00AC1708" w:rsidP="00AC1708">
      <w:r w:rsidRPr="00E447A6">
        <w:t>(To remain on Employee file for 1 year from this date.)</w:t>
      </w:r>
    </w:p>
    <w:p w14:paraId="579FCCB6" w14:textId="77777777" w:rsidR="00AC1708" w:rsidRDefault="00AC1708" w:rsidP="000965EA">
      <w:pPr>
        <w:rPr>
          <w:rFonts w:cstheme="minorHAnsi"/>
          <w:b/>
          <w:sz w:val="18"/>
          <w:szCs w:val="18"/>
        </w:rPr>
      </w:pPr>
    </w:p>
    <w:p w14:paraId="04C7A55D" w14:textId="77777777" w:rsidR="00080A74" w:rsidRDefault="00080A74" w:rsidP="000965EA">
      <w:pPr>
        <w:rPr>
          <w:rFonts w:cstheme="minorHAnsi"/>
          <w:b/>
          <w:sz w:val="18"/>
          <w:szCs w:val="18"/>
        </w:rPr>
      </w:pPr>
    </w:p>
    <w:p w14:paraId="468B3EC5" w14:textId="1A63E151" w:rsidR="000965EA" w:rsidRPr="00E447A6" w:rsidRDefault="000965EA" w:rsidP="000965EA">
      <w:pPr>
        <w:rPr>
          <w:rFonts w:cstheme="minorHAnsi"/>
          <w:b/>
          <w:sz w:val="18"/>
          <w:szCs w:val="18"/>
        </w:rPr>
      </w:pPr>
      <w:r w:rsidRPr="00E447A6">
        <w:rPr>
          <w:rFonts w:cstheme="minorHAnsi"/>
          <w:b/>
          <w:sz w:val="18"/>
          <w:szCs w:val="18"/>
        </w:rPr>
        <w:t>Parties involved:</w:t>
      </w:r>
    </w:p>
    <w:tbl>
      <w:tblPr>
        <w:tblStyle w:val="TableGrid"/>
        <w:tblW w:w="8789" w:type="dxa"/>
        <w:tblLook w:val="04A0" w:firstRow="1" w:lastRow="0" w:firstColumn="1" w:lastColumn="0" w:noHBand="0" w:noVBand="1"/>
      </w:tblPr>
      <w:tblGrid>
        <w:gridCol w:w="5147"/>
        <w:gridCol w:w="283"/>
        <w:gridCol w:w="1230"/>
        <w:gridCol w:w="2076"/>
        <w:gridCol w:w="53"/>
      </w:tblGrid>
      <w:tr w:rsidR="00171F84" w:rsidRPr="00FB14E9" w14:paraId="4BC1910E" w14:textId="77777777" w:rsidTr="006E63AA">
        <w:trPr>
          <w:gridAfter w:val="1"/>
          <w:wAfter w:w="53" w:type="dxa"/>
          <w:trHeight w:val="432"/>
        </w:trPr>
        <w:tc>
          <w:tcPr>
            <w:tcW w:w="5147" w:type="dxa"/>
            <w:shd w:val="clear" w:color="auto" w:fill="E7E6E6" w:themeFill="background2"/>
          </w:tcPr>
          <w:p w14:paraId="44533430" w14:textId="02E35C01" w:rsidR="00171F84" w:rsidRPr="00FB14E9" w:rsidRDefault="00171F84" w:rsidP="002510EB">
            <w:pPr>
              <w:rPr>
                <w:rFonts w:cstheme="minorHAnsi"/>
                <w:b/>
                <w:sz w:val="20"/>
                <w:szCs w:val="20"/>
              </w:rPr>
            </w:pPr>
            <w:r w:rsidRPr="00FB14E9">
              <w:rPr>
                <w:rFonts w:cstheme="minorHAnsi"/>
                <w:b/>
                <w:sz w:val="20"/>
                <w:szCs w:val="20"/>
              </w:rPr>
              <w:t>Employee:</w:t>
            </w:r>
          </w:p>
        </w:tc>
        <w:tc>
          <w:tcPr>
            <w:tcW w:w="283" w:type="dxa"/>
            <w:shd w:val="clear" w:color="auto" w:fill="auto"/>
          </w:tcPr>
          <w:p w14:paraId="07E5AFE9" w14:textId="77777777" w:rsidR="00171F84" w:rsidRPr="00FB14E9" w:rsidRDefault="00171F84" w:rsidP="002510EB">
            <w:pPr>
              <w:rPr>
                <w:rFonts w:cstheme="minorHAnsi"/>
                <w:b/>
                <w:sz w:val="20"/>
                <w:szCs w:val="20"/>
              </w:rPr>
            </w:pPr>
          </w:p>
        </w:tc>
        <w:tc>
          <w:tcPr>
            <w:tcW w:w="3306" w:type="dxa"/>
            <w:gridSpan w:val="2"/>
            <w:shd w:val="clear" w:color="auto" w:fill="E7E6E6" w:themeFill="background2"/>
          </w:tcPr>
          <w:p w14:paraId="4705FCD7" w14:textId="478301B7" w:rsidR="00171F84" w:rsidRPr="00FB14E9" w:rsidRDefault="00171F84" w:rsidP="002510EB">
            <w:pPr>
              <w:rPr>
                <w:rFonts w:cstheme="minorHAnsi"/>
                <w:b/>
                <w:sz w:val="20"/>
                <w:szCs w:val="20"/>
              </w:rPr>
            </w:pPr>
            <w:r w:rsidRPr="00FB14E9">
              <w:rPr>
                <w:rFonts w:cstheme="minorHAnsi"/>
                <w:b/>
                <w:sz w:val="20"/>
                <w:szCs w:val="20"/>
              </w:rPr>
              <w:t>Dept:</w:t>
            </w:r>
          </w:p>
        </w:tc>
      </w:tr>
      <w:tr w:rsidR="00171F84" w:rsidRPr="00FB14E9" w14:paraId="054B3EAB" w14:textId="77777777" w:rsidTr="006E63AA">
        <w:trPr>
          <w:gridAfter w:val="1"/>
          <w:wAfter w:w="53" w:type="dxa"/>
          <w:trHeight w:val="210"/>
        </w:trPr>
        <w:tc>
          <w:tcPr>
            <w:tcW w:w="5147" w:type="dxa"/>
            <w:shd w:val="clear" w:color="auto" w:fill="auto"/>
          </w:tcPr>
          <w:p w14:paraId="2D920FAD" w14:textId="77777777" w:rsidR="00171F84" w:rsidRPr="00FB14E9" w:rsidRDefault="00171F84" w:rsidP="002510EB">
            <w:pPr>
              <w:rPr>
                <w:rFonts w:cstheme="minorHAnsi"/>
                <w:b/>
                <w:sz w:val="20"/>
                <w:szCs w:val="20"/>
              </w:rPr>
            </w:pPr>
          </w:p>
        </w:tc>
        <w:tc>
          <w:tcPr>
            <w:tcW w:w="283" w:type="dxa"/>
            <w:shd w:val="clear" w:color="auto" w:fill="auto"/>
          </w:tcPr>
          <w:p w14:paraId="1451F8A3" w14:textId="77777777" w:rsidR="00171F84" w:rsidRPr="00FB14E9" w:rsidRDefault="00171F84" w:rsidP="002510EB">
            <w:pPr>
              <w:rPr>
                <w:rFonts w:cstheme="minorHAnsi"/>
                <w:b/>
                <w:sz w:val="20"/>
                <w:szCs w:val="20"/>
              </w:rPr>
            </w:pPr>
          </w:p>
        </w:tc>
        <w:tc>
          <w:tcPr>
            <w:tcW w:w="3306" w:type="dxa"/>
            <w:gridSpan w:val="2"/>
            <w:shd w:val="clear" w:color="auto" w:fill="auto"/>
          </w:tcPr>
          <w:p w14:paraId="57702BC0" w14:textId="03EC1E45" w:rsidR="00171F84" w:rsidRPr="00FB14E9" w:rsidRDefault="00171F84" w:rsidP="002510EB">
            <w:pPr>
              <w:rPr>
                <w:rFonts w:cstheme="minorHAnsi"/>
                <w:b/>
                <w:sz w:val="20"/>
                <w:szCs w:val="20"/>
              </w:rPr>
            </w:pPr>
          </w:p>
        </w:tc>
      </w:tr>
      <w:tr w:rsidR="00171F84" w:rsidRPr="00FB14E9" w14:paraId="638A7E73" w14:textId="77777777" w:rsidTr="006E63AA">
        <w:trPr>
          <w:gridAfter w:val="1"/>
          <w:wAfter w:w="53" w:type="dxa"/>
          <w:trHeight w:val="432"/>
        </w:trPr>
        <w:tc>
          <w:tcPr>
            <w:tcW w:w="5147" w:type="dxa"/>
            <w:shd w:val="clear" w:color="auto" w:fill="E7E6E6" w:themeFill="background2"/>
          </w:tcPr>
          <w:p w14:paraId="5BE6B4D4" w14:textId="3CB4E5DE" w:rsidR="00171F84" w:rsidRPr="00FB14E9" w:rsidRDefault="00171F84" w:rsidP="002510EB">
            <w:pPr>
              <w:rPr>
                <w:rFonts w:cstheme="minorHAnsi"/>
                <w:b/>
                <w:sz w:val="20"/>
                <w:szCs w:val="20"/>
              </w:rPr>
            </w:pPr>
            <w:r w:rsidRPr="00FB14E9">
              <w:rPr>
                <w:rFonts w:cstheme="minorHAnsi"/>
                <w:b/>
                <w:sz w:val="20"/>
                <w:szCs w:val="20"/>
              </w:rPr>
              <w:t>Supervisor:</w:t>
            </w:r>
          </w:p>
        </w:tc>
        <w:tc>
          <w:tcPr>
            <w:tcW w:w="283" w:type="dxa"/>
            <w:shd w:val="clear" w:color="auto" w:fill="auto"/>
          </w:tcPr>
          <w:p w14:paraId="59BC7907" w14:textId="77777777" w:rsidR="00171F84" w:rsidRPr="00FB14E9" w:rsidRDefault="00171F84" w:rsidP="002510EB">
            <w:pPr>
              <w:rPr>
                <w:rFonts w:cstheme="minorHAnsi"/>
                <w:b/>
                <w:sz w:val="20"/>
                <w:szCs w:val="20"/>
              </w:rPr>
            </w:pPr>
          </w:p>
        </w:tc>
        <w:tc>
          <w:tcPr>
            <w:tcW w:w="3306" w:type="dxa"/>
            <w:gridSpan w:val="2"/>
            <w:shd w:val="clear" w:color="auto" w:fill="E7E6E6" w:themeFill="background2"/>
          </w:tcPr>
          <w:p w14:paraId="3CB414B0" w14:textId="6A765C36" w:rsidR="00171F84" w:rsidRPr="00FB14E9" w:rsidRDefault="00171F84" w:rsidP="002510EB">
            <w:pPr>
              <w:rPr>
                <w:rFonts w:cstheme="minorHAnsi"/>
                <w:b/>
                <w:sz w:val="20"/>
                <w:szCs w:val="20"/>
              </w:rPr>
            </w:pPr>
            <w:r w:rsidRPr="00FB14E9">
              <w:rPr>
                <w:rFonts w:cstheme="minorHAnsi"/>
                <w:b/>
                <w:sz w:val="20"/>
                <w:szCs w:val="20"/>
              </w:rPr>
              <w:t>Date:</w:t>
            </w:r>
          </w:p>
        </w:tc>
      </w:tr>
      <w:tr w:rsidR="002510EB" w:rsidRPr="00FB14E9" w14:paraId="0C71A15F" w14:textId="77777777" w:rsidTr="006E63AA">
        <w:trPr>
          <w:gridAfter w:val="1"/>
          <w:wAfter w:w="53" w:type="dxa"/>
          <w:trHeight w:val="70"/>
        </w:trPr>
        <w:tc>
          <w:tcPr>
            <w:tcW w:w="8736" w:type="dxa"/>
            <w:gridSpan w:val="4"/>
          </w:tcPr>
          <w:p w14:paraId="41C061B8" w14:textId="77777777" w:rsidR="002510EB" w:rsidRPr="00FB14E9" w:rsidRDefault="002510EB" w:rsidP="002510EB">
            <w:pPr>
              <w:rPr>
                <w:rFonts w:cstheme="minorHAnsi"/>
                <w:b/>
                <w:sz w:val="20"/>
                <w:szCs w:val="20"/>
              </w:rPr>
            </w:pPr>
          </w:p>
        </w:tc>
      </w:tr>
      <w:tr w:rsidR="00AD7646" w:rsidRPr="00FB14E9" w14:paraId="7C0C1868" w14:textId="77777777" w:rsidTr="006E63AA">
        <w:trPr>
          <w:gridAfter w:val="1"/>
          <w:wAfter w:w="53" w:type="dxa"/>
          <w:trHeight w:val="288"/>
        </w:trPr>
        <w:tc>
          <w:tcPr>
            <w:tcW w:w="8736" w:type="dxa"/>
            <w:gridSpan w:val="4"/>
            <w:shd w:val="clear" w:color="auto" w:fill="auto"/>
          </w:tcPr>
          <w:p w14:paraId="6C5E6315" w14:textId="71833165" w:rsidR="00AD7646" w:rsidRPr="00FB14E9" w:rsidRDefault="00AD7646" w:rsidP="002510EB">
            <w:pPr>
              <w:rPr>
                <w:rFonts w:cstheme="minorHAnsi"/>
                <w:b/>
                <w:sz w:val="20"/>
                <w:szCs w:val="20"/>
              </w:rPr>
            </w:pPr>
            <w:r w:rsidRPr="00FB14E9">
              <w:rPr>
                <w:rFonts w:cstheme="minorHAnsi"/>
                <w:b/>
                <w:sz w:val="20"/>
                <w:szCs w:val="20"/>
              </w:rPr>
              <w:t xml:space="preserve">Reason for Written Warning: </w:t>
            </w:r>
          </w:p>
        </w:tc>
      </w:tr>
      <w:tr w:rsidR="00D018B2" w:rsidRPr="00FB14E9" w14:paraId="175A6130" w14:textId="77777777" w:rsidTr="006E63AA">
        <w:trPr>
          <w:gridAfter w:val="1"/>
          <w:wAfter w:w="53" w:type="dxa"/>
          <w:trHeight w:val="438"/>
        </w:trPr>
        <w:tc>
          <w:tcPr>
            <w:tcW w:w="8736" w:type="dxa"/>
            <w:gridSpan w:val="4"/>
            <w:shd w:val="clear" w:color="auto" w:fill="E7E6E6" w:themeFill="background2"/>
            <w:vAlign w:val="center"/>
          </w:tcPr>
          <w:p w14:paraId="1A0D9D5B" w14:textId="5569DC5C" w:rsidR="00D018B2" w:rsidRPr="00FB14E9" w:rsidRDefault="00505CF9" w:rsidP="00505CF9">
            <w:pPr>
              <w:rPr>
                <w:rFonts w:cstheme="minorHAnsi"/>
                <w:kern w:val="0"/>
                <w:sz w:val="20"/>
                <w:szCs w:val="20"/>
              </w:rPr>
            </w:pPr>
            <w:r w:rsidRPr="00FB14E9">
              <w:rPr>
                <w:rFonts w:ascii="Wingdings" w:eastAsia="Wingdings" w:hAnsi="Wingdings" w:cstheme="minorHAnsi"/>
                <w:kern w:val="0"/>
                <w:sz w:val="20"/>
                <w:szCs w:val="20"/>
              </w:rPr>
              <w:sym w:font="Wingdings" w:char="F0A8"/>
            </w:r>
            <w:r w:rsidRPr="00FB14E9">
              <w:rPr>
                <w:rFonts w:cstheme="minorHAnsi"/>
                <w:kern w:val="0"/>
                <w:sz w:val="20"/>
                <w:szCs w:val="20"/>
              </w:rPr>
              <w:t xml:space="preserve"> </w:t>
            </w:r>
            <w:r w:rsidR="00D018B2" w:rsidRPr="00FB14E9">
              <w:rPr>
                <w:rFonts w:cstheme="minorHAnsi"/>
                <w:kern w:val="0"/>
                <w:sz w:val="20"/>
                <w:szCs w:val="20"/>
              </w:rPr>
              <w:t>Failed to follow Company Rules</w:t>
            </w:r>
            <w:r w:rsidRPr="00FB14E9">
              <w:rPr>
                <w:rFonts w:cstheme="minorHAnsi"/>
                <w:kern w:val="0"/>
                <w:sz w:val="20"/>
                <w:szCs w:val="20"/>
              </w:rPr>
              <w:t xml:space="preserve">    </w:t>
            </w:r>
            <w:r w:rsidRPr="00FB14E9">
              <w:rPr>
                <w:rFonts w:ascii="Wingdings" w:eastAsia="Wingdings" w:hAnsi="Wingdings" w:cstheme="minorHAnsi"/>
                <w:kern w:val="0"/>
                <w:sz w:val="20"/>
                <w:szCs w:val="20"/>
              </w:rPr>
              <w:sym w:font="Wingdings" w:char="F0A8"/>
            </w:r>
            <w:r w:rsidRPr="00FB14E9">
              <w:rPr>
                <w:rFonts w:cstheme="minorHAnsi"/>
                <w:kern w:val="0"/>
                <w:sz w:val="20"/>
                <w:szCs w:val="20"/>
              </w:rPr>
              <w:t xml:space="preserve"> </w:t>
            </w:r>
            <w:r w:rsidR="00D018B2" w:rsidRPr="00FB14E9">
              <w:rPr>
                <w:rFonts w:cstheme="minorHAnsi"/>
                <w:kern w:val="0"/>
                <w:sz w:val="20"/>
                <w:szCs w:val="20"/>
              </w:rPr>
              <w:t xml:space="preserve">Absenteeism </w:t>
            </w:r>
            <w:r w:rsidRPr="00FB14E9">
              <w:rPr>
                <w:rFonts w:cstheme="minorHAnsi"/>
                <w:kern w:val="0"/>
                <w:sz w:val="20"/>
                <w:szCs w:val="20"/>
              </w:rPr>
              <w:t xml:space="preserve">   </w:t>
            </w:r>
            <w:r w:rsidRPr="00FB14E9">
              <w:rPr>
                <w:rFonts w:ascii="Wingdings" w:eastAsia="Wingdings" w:hAnsi="Wingdings" w:cstheme="minorHAnsi"/>
                <w:kern w:val="0"/>
                <w:sz w:val="20"/>
                <w:szCs w:val="20"/>
              </w:rPr>
              <w:sym w:font="Wingdings" w:char="F0A8"/>
            </w:r>
            <w:r w:rsidR="005B7925" w:rsidRPr="00FB14E9">
              <w:rPr>
                <w:rFonts w:cstheme="minorHAnsi"/>
                <w:kern w:val="0"/>
                <w:sz w:val="20"/>
                <w:szCs w:val="20"/>
              </w:rPr>
              <w:t xml:space="preserve"> </w:t>
            </w:r>
            <w:r w:rsidR="00D018B2" w:rsidRPr="00FB14E9">
              <w:rPr>
                <w:rFonts w:cstheme="minorHAnsi"/>
                <w:kern w:val="0"/>
                <w:sz w:val="20"/>
                <w:szCs w:val="20"/>
              </w:rPr>
              <w:t>Substandard work</w:t>
            </w:r>
            <w:r w:rsidR="005B7925" w:rsidRPr="00FB14E9">
              <w:rPr>
                <w:rFonts w:cstheme="minorHAnsi"/>
                <w:kern w:val="0"/>
                <w:sz w:val="20"/>
                <w:szCs w:val="20"/>
              </w:rPr>
              <w:t xml:space="preserve">  </w:t>
            </w:r>
            <w:r w:rsidR="00D018B2" w:rsidRPr="00FB14E9">
              <w:rPr>
                <w:rFonts w:cstheme="minorHAnsi"/>
                <w:kern w:val="0"/>
                <w:sz w:val="20"/>
                <w:szCs w:val="20"/>
              </w:rPr>
              <w:t xml:space="preserve"> </w:t>
            </w:r>
            <w:r w:rsidR="005B7925" w:rsidRPr="00FB14E9">
              <w:rPr>
                <w:rFonts w:cstheme="minorHAnsi"/>
                <w:kern w:val="0"/>
                <w:sz w:val="20"/>
                <w:szCs w:val="20"/>
              </w:rPr>
              <w:t xml:space="preserve"> </w:t>
            </w:r>
            <w:r w:rsidR="005B7925" w:rsidRPr="00FB14E9">
              <w:rPr>
                <w:rFonts w:ascii="Wingdings" w:eastAsia="Wingdings" w:hAnsi="Wingdings" w:cstheme="minorHAnsi"/>
                <w:kern w:val="0"/>
                <w:sz w:val="20"/>
                <w:szCs w:val="20"/>
              </w:rPr>
              <w:sym w:font="Wingdings" w:char="F0A8"/>
            </w:r>
            <w:r w:rsidR="005B7925" w:rsidRPr="00FB14E9">
              <w:rPr>
                <w:rFonts w:cstheme="minorHAnsi"/>
                <w:kern w:val="0"/>
                <w:sz w:val="20"/>
                <w:szCs w:val="20"/>
              </w:rPr>
              <w:t xml:space="preserve"> </w:t>
            </w:r>
            <w:r w:rsidR="00D018B2" w:rsidRPr="00FB14E9">
              <w:rPr>
                <w:rFonts w:cstheme="minorHAnsi"/>
                <w:kern w:val="0"/>
                <w:sz w:val="20"/>
                <w:szCs w:val="20"/>
              </w:rPr>
              <w:t xml:space="preserve">Other </w:t>
            </w:r>
          </w:p>
        </w:tc>
      </w:tr>
      <w:tr w:rsidR="00414D3B" w:rsidRPr="00FB14E9" w14:paraId="377893BB" w14:textId="77777777" w:rsidTr="006E63AA">
        <w:trPr>
          <w:gridAfter w:val="1"/>
          <w:wAfter w:w="53" w:type="dxa"/>
          <w:trHeight w:val="432"/>
        </w:trPr>
        <w:tc>
          <w:tcPr>
            <w:tcW w:w="8736" w:type="dxa"/>
            <w:gridSpan w:val="4"/>
            <w:shd w:val="clear" w:color="auto" w:fill="auto"/>
            <w:vAlign w:val="center"/>
          </w:tcPr>
          <w:p w14:paraId="2E84CB50" w14:textId="2AB99D82" w:rsidR="00414D3B" w:rsidRPr="00FB14E9" w:rsidRDefault="00414D3B" w:rsidP="0046509E">
            <w:pPr>
              <w:rPr>
                <w:rFonts w:cstheme="minorHAnsi"/>
                <w:b/>
                <w:sz w:val="20"/>
                <w:szCs w:val="20"/>
              </w:rPr>
            </w:pPr>
            <w:r w:rsidRPr="00FB14E9">
              <w:rPr>
                <w:rFonts w:cstheme="minorHAnsi"/>
                <w:b/>
                <w:sz w:val="20"/>
                <w:szCs w:val="20"/>
              </w:rPr>
              <w:t>Event leading to this written warning:</w:t>
            </w:r>
          </w:p>
        </w:tc>
      </w:tr>
      <w:tr w:rsidR="005B7AB7" w:rsidRPr="00FB14E9" w14:paraId="47CECAA6" w14:textId="77777777" w:rsidTr="006E63AA">
        <w:trPr>
          <w:gridAfter w:val="1"/>
          <w:wAfter w:w="53" w:type="dxa"/>
          <w:trHeight w:val="1440"/>
        </w:trPr>
        <w:tc>
          <w:tcPr>
            <w:tcW w:w="8736" w:type="dxa"/>
            <w:gridSpan w:val="4"/>
            <w:shd w:val="clear" w:color="auto" w:fill="E7E6E6" w:themeFill="background2"/>
          </w:tcPr>
          <w:p w14:paraId="246EC02A" w14:textId="740CB8CA" w:rsidR="001A51EC" w:rsidRPr="00FB14E9" w:rsidRDefault="001A51EC" w:rsidP="002510EB">
            <w:pPr>
              <w:tabs>
                <w:tab w:val="left" w:pos="3015"/>
              </w:tabs>
              <w:rPr>
                <w:rFonts w:cstheme="minorHAnsi"/>
                <w:bCs/>
                <w:sz w:val="20"/>
                <w:szCs w:val="20"/>
              </w:rPr>
            </w:pPr>
          </w:p>
        </w:tc>
      </w:tr>
      <w:tr w:rsidR="0046509E" w:rsidRPr="00FB14E9" w14:paraId="74C10747" w14:textId="77777777" w:rsidTr="006E63AA">
        <w:trPr>
          <w:gridAfter w:val="1"/>
          <w:wAfter w:w="53" w:type="dxa"/>
          <w:trHeight w:val="288"/>
        </w:trPr>
        <w:tc>
          <w:tcPr>
            <w:tcW w:w="8736" w:type="dxa"/>
            <w:gridSpan w:val="4"/>
            <w:vAlign w:val="center"/>
          </w:tcPr>
          <w:p w14:paraId="43D24580" w14:textId="6182B470" w:rsidR="0046509E" w:rsidRPr="00FB14E9" w:rsidRDefault="0046509E" w:rsidP="0046509E">
            <w:pPr>
              <w:rPr>
                <w:rFonts w:cstheme="minorHAnsi"/>
                <w:b/>
                <w:sz w:val="20"/>
                <w:szCs w:val="20"/>
              </w:rPr>
            </w:pPr>
            <w:r w:rsidRPr="00FB14E9">
              <w:rPr>
                <w:rFonts w:cstheme="minorHAnsi"/>
                <w:b/>
                <w:sz w:val="20"/>
                <w:szCs w:val="20"/>
              </w:rPr>
              <w:t>Corrective actions:</w:t>
            </w:r>
          </w:p>
        </w:tc>
      </w:tr>
      <w:tr w:rsidR="001D5890" w:rsidRPr="00FB14E9" w14:paraId="038BC12B" w14:textId="77777777" w:rsidTr="006E63AA">
        <w:trPr>
          <w:gridAfter w:val="1"/>
          <w:wAfter w:w="53" w:type="dxa"/>
          <w:trHeight w:val="1440"/>
        </w:trPr>
        <w:tc>
          <w:tcPr>
            <w:tcW w:w="8736" w:type="dxa"/>
            <w:gridSpan w:val="4"/>
            <w:shd w:val="clear" w:color="auto" w:fill="E7E6E6" w:themeFill="background2"/>
          </w:tcPr>
          <w:p w14:paraId="0320272E" w14:textId="77777777" w:rsidR="001D5890" w:rsidRPr="00FB14E9" w:rsidRDefault="001D5890" w:rsidP="002510EB">
            <w:pPr>
              <w:rPr>
                <w:rFonts w:cstheme="minorHAnsi"/>
                <w:bCs/>
                <w:sz w:val="20"/>
                <w:szCs w:val="20"/>
              </w:rPr>
            </w:pPr>
          </w:p>
        </w:tc>
      </w:tr>
      <w:tr w:rsidR="001D5890" w:rsidRPr="00FB14E9" w14:paraId="559F114D" w14:textId="77777777" w:rsidTr="006E63AA">
        <w:trPr>
          <w:gridAfter w:val="1"/>
          <w:wAfter w:w="53" w:type="dxa"/>
          <w:trHeight w:val="288"/>
        </w:trPr>
        <w:tc>
          <w:tcPr>
            <w:tcW w:w="8736" w:type="dxa"/>
            <w:gridSpan w:val="4"/>
            <w:shd w:val="clear" w:color="auto" w:fill="auto"/>
            <w:vAlign w:val="center"/>
          </w:tcPr>
          <w:p w14:paraId="5BC5FD9B" w14:textId="6E3FF6D4" w:rsidR="001D5890" w:rsidRPr="00FB14E9" w:rsidRDefault="00AA676F" w:rsidP="0046509E">
            <w:pPr>
              <w:rPr>
                <w:rFonts w:cstheme="minorHAnsi"/>
                <w:b/>
                <w:sz w:val="20"/>
                <w:szCs w:val="20"/>
              </w:rPr>
            </w:pPr>
            <w:r w:rsidRPr="00FB14E9">
              <w:rPr>
                <w:rFonts w:cstheme="minorHAnsi"/>
                <w:b/>
                <w:sz w:val="20"/>
                <w:szCs w:val="20"/>
              </w:rPr>
              <w:t>Consequences if the events reoccur:</w:t>
            </w:r>
          </w:p>
        </w:tc>
      </w:tr>
      <w:tr w:rsidR="001D5890" w:rsidRPr="00FB14E9" w14:paraId="596ABE18" w14:textId="77777777" w:rsidTr="006E63AA">
        <w:trPr>
          <w:gridAfter w:val="1"/>
          <w:wAfter w:w="53" w:type="dxa"/>
          <w:trHeight w:val="1440"/>
        </w:trPr>
        <w:tc>
          <w:tcPr>
            <w:tcW w:w="8736" w:type="dxa"/>
            <w:gridSpan w:val="4"/>
            <w:shd w:val="clear" w:color="auto" w:fill="E7E6E6" w:themeFill="background2"/>
          </w:tcPr>
          <w:p w14:paraId="32D2BB5D" w14:textId="77777777" w:rsidR="001D5890" w:rsidRPr="00FB14E9" w:rsidRDefault="001D5890" w:rsidP="002510EB">
            <w:pPr>
              <w:rPr>
                <w:rFonts w:cstheme="minorHAnsi"/>
                <w:bCs/>
                <w:sz w:val="20"/>
                <w:szCs w:val="20"/>
              </w:rPr>
            </w:pPr>
          </w:p>
        </w:tc>
      </w:tr>
      <w:tr w:rsidR="00C125C2" w:rsidRPr="00FB14E9" w14:paraId="0DD7726B" w14:textId="77777777" w:rsidTr="006E63AA">
        <w:trPr>
          <w:trHeight w:val="720"/>
        </w:trPr>
        <w:tc>
          <w:tcPr>
            <w:tcW w:w="8789" w:type="dxa"/>
            <w:gridSpan w:val="5"/>
            <w:shd w:val="clear" w:color="auto" w:fill="auto"/>
          </w:tcPr>
          <w:p w14:paraId="30D24615" w14:textId="2E4AECED" w:rsidR="00C125C2" w:rsidRPr="00FB14E9" w:rsidRDefault="00C125C2" w:rsidP="002510EB">
            <w:pPr>
              <w:kinsoku w:val="0"/>
              <w:overflowPunct w:val="0"/>
              <w:ind w:right="193"/>
              <w:rPr>
                <w:rFonts w:cstheme="minorHAnsi"/>
                <w:b/>
                <w:bCs/>
                <w:sz w:val="20"/>
                <w:szCs w:val="20"/>
              </w:rPr>
            </w:pPr>
            <w:r w:rsidRPr="00FB14E9">
              <w:rPr>
                <w:rFonts w:cstheme="minorHAnsi"/>
                <w:b/>
                <w:bCs/>
                <w:sz w:val="20"/>
                <w:szCs w:val="20"/>
              </w:rPr>
              <w:t>By signing this form, you confirm that you understand you have been issued a written warning and the reason(s) for the warning.</w:t>
            </w:r>
          </w:p>
        </w:tc>
      </w:tr>
      <w:tr w:rsidR="001D5890" w:rsidRPr="00FB14E9" w14:paraId="2F65A325" w14:textId="77777777" w:rsidTr="006E63AA">
        <w:trPr>
          <w:trHeight w:val="735"/>
        </w:trPr>
        <w:tc>
          <w:tcPr>
            <w:tcW w:w="6660" w:type="dxa"/>
            <w:gridSpan w:val="3"/>
            <w:shd w:val="clear" w:color="auto" w:fill="auto"/>
          </w:tcPr>
          <w:p w14:paraId="5A7ED588" w14:textId="674C125F" w:rsidR="001D5890" w:rsidRPr="0060643A" w:rsidRDefault="001D5890" w:rsidP="002510EB">
            <w:pPr>
              <w:contextualSpacing/>
              <w:rPr>
                <w:rFonts w:cstheme="minorHAnsi"/>
                <w:b/>
                <w:bCs/>
                <w:sz w:val="20"/>
                <w:szCs w:val="20"/>
              </w:rPr>
            </w:pPr>
            <w:r w:rsidRPr="00FB14E9">
              <w:rPr>
                <w:rFonts w:cstheme="minorHAnsi"/>
                <w:b/>
                <w:bCs/>
                <w:sz w:val="20"/>
                <w:szCs w:val="20"/>
              </w:rPr>
              <w:t>Employee Signature:</w:t>
            </w:r>
          </w:p>
        </w:tc>
        <w:tc>
          <w:tcPr>
            <w:tcW w:w="2129" w:type="dxa"/>
            <w:gridSpan w:val="2"/>
            <w:shd w:val="clear" w:color="auto" w:fill="auto"/>
          </w:tcPr>
          <w:p w14:paraId="65DB76B3" w14:textId="3EE217BF" w:rsidR="001D5890" w:rsidRPr="00FB14E9" w:rsidRDefault="001D5890" w:rsidP="002510EB">
            <w:pPr>
              <w:kinsoku w:val="0"/>
              <w:overflowPunct w:val="0"/>
              <w:ind w:right="193"/>
              <w:rPr>
                <w:rFonts w:cstheme="minorHAnsi"/>
                <w:b/>
                <w:bCs/>
                <w:sz w:val="20"/>
                <w:szCs w:val="20"/>
              </w:rPr>
            </w:pPr>
            <w:r w:rsidRPr="00FB14E9">
              <w:rPr>
                <w:rFonts w:cstheme="minorHAnsi"/>
                <w:b/>
                <w:bCs/>
                <w:sz w:val="20"/>
                <w:szCs w:val="20"/>
              </w:rPr>
              <w:t xml:space="preserve">Date: </w:t>
            </w:r>
          </w:p>
        </w:tc>
      </w:tr>
      <w:tr w:rsidR="001D5890" w:rsidRPr="00FB14E9" w14:paraId="6D075024" w14:textId="77777777" w:rsidTr="006E63AA">
        <w:trPr>
          <w:trHeight w:val="795"/>
        </w:trPr>
        <w:tc>
          <w:tcPr>
            <w:tcW w:w="6660" w:type="dxa"/>
            <w:gridSpan w:val="3"/>
            <w:shd w:val="clear" w:color="auto" w:fill="auto"/>
          </w:tcPr>
          <w:p w14:paraId="472060FE" w14:textId="2DCD7D2C" w:rsidR="001D5890" w:rsidRPr="00FB14E9" w:rsidRDefault="001D5890" w:rsidP="002510EB">
            <w:pPr>
              <w:contextualSpacing/>
              <w:rPr>
                <w:rFonts w:cstheme="minorHAnsi"/>
                <w:b/>
                <w:bCs/>
                <w:sz w:val="20"/>
                <w:szCs w:val="20"/>
              </w:rPr>
            </w:pPr>
            <w:r w:rsidRPr="00FB14E9">
              <w:rPr>
                <w:rFonts w:cstheme="minorHAnsi"/>
                <w:b/>
                <w:bCs/>
                <w:sz w:val="20"/>
                <w:szCs w:val="20"/>
              </w:rPr>
              <w:t>Manager Signature:</w:t>
            </w:r>
          </w:p>
        </w:tc>
        <w:tc>
          <w:tcPr>
            <w:tcW w:w="2129" w:type="dxa"/>
            <w:gridSpan w:val="2"/>
            <w:shd w:val="clear" w:color="auto" w:fill="auto"/>
          </w:tcPr>
          <w:p w14:paraId="4035DA5F" w14:textId="1F37A903" w:rsidR="001D5890" w:rsidRPr="00FB14E9" w:rsidRDefault="001D5890" w:rsidP="002510EB">
            <w:pPr>
              <w:kinsoku w:val="0"/>
              <w:overflowPunct w:val="0"/>
              <w:ind w:right="193"/>
              <w:rPr>
                <w:rFonts w:cstheme="minorHAnsi"/>
                <w:b/>
                <w:bCs/>
                <w:sz w:val="20"/>
                <w:szCs w:val="20"/>
              </w:rPr>
            </w:pPr>
            <w:r w:rsidRPr="00FB14E9">
              <w:rPr>
                <w:rFonts w:cstheme="minorHAnsi"/>
                <w:b/>
                <w:bCs/>
                <w:sz w:val="20"/>
                <w:szCs w:val="20"/>
              </w:rPr>
              <w:t>Date:</w:t>
            </w:r>
          </w:p>
        </w:tc>
      </w:tr>
      <w:tr w:rsidR="001D5890" w:rsidRPr="00FB14E9" w14:paraId="58A96614" w14:textId="77777777" w:rsidTr="006E63AA">
        <w:trPr>
          <w:trHeight w:val="735"/>
        </w:trPr>
        <w:tc>
          <w:tcPr>
            <w:tcW w:w="6660" w:type="dxa"/>
            <w:gridSpan w:val="3"/>
            <w:shd w:val="clear" w:color="auto" w:fill="auto"/>
          </w:tcPr>
          <w:p w14:paraId="631FB62E" w14:textId="4D374945" w:rsidR="001D5890" w:rsidRPr="00FB14E9" w:rsidRDefault="001D5890" w:rsidP="002510EB">
            <w:pPr>
              <w:contextualSpacing/>
              <w:rPr>
                <w:rFonts w:cstheme="minorHAnsi"/>
                <w:b/>
                <w:bCs/>
                <w:sz w:val="20"/>
                <w:szCs w:val="20"/>
              </w:rPr>
            </w:pPr>
            <w:r w:rsidRPr="00FB14E9">
              <w:rPr>
                <w:rFonts w:cstheme="minorHAnsi"/>
                <w:b/>
                <w:bCs/>
                <w:sz w:val="20"/>
                <w:szCs w:val="20"/>
              </w:rPr>
              <w:t>Witness Signature:</w:t>
            </w:r>
          </w:p>
          <w:p w14:paraId="1380EC41" w14:textId="765E177B" w:rsidR="001D5890" w:rsidRPr="00FB14E9" w:rsidRDefault="001D5890" w:rsidP="002510EB">
            <w:pPr>
              <w:contextualSpacing/>
              <w:rPr>
                <w:rFonts w:cstheme="minorHAnsi"/>
                <w:i/>
                <w:iCs/>
                <w:sz w:val="20"/>
                <w:szCs w:val="20"/>
              </w:rPr>
            </w:pPr>
            <w:r w:rsidRPr="00FB14E9">
              <w:rPr>
                <w:rFonts w:cstheme="minorHAnsi"/>
                <w:i/>
                <w:iCs/>
                <w:sz w:val="20"/>
                <w:szCs w:val="20"/>
              </w:rPr>
              <w:t>(If employee refuses to sign)</w:t>
            </w:r>
          </w:p>
        </w:tc>
        <w:tc>
          <w:tcPr>
            <w:tcW w:w="2129" w:type="dxa"/>
            <w:gridSpan w:val="2"/>
            <w:shd w:val="clear" w:color="auto" w:fill="auto"/>
          </w:tcPr>
          <w:p w14:paraId="53F427D8" w14:textId="40A1E1E7" w:rsidR="001D5890" w:rsidRPr="00FB14E9" w:rsidRDefault="001D5890" w:rsidP="002510EB">
            <w:pPr>
              <w:kinsoku w:val="0"/>
              <w:overflowPunct w:val="0"/>
              <w:ind w:right="193"/>
              <w:rPr>
                <w:rFonts w:cstheme="minorHAnsi"/>
                <w:b/>
                <w:bCs/>
                <w:sz w:val="20"/>
                <w:szCs w:val="20"/>
              </w:rPr>
            </w:pPr>
            <w:r w:rsidRPr="00FB14E9">
              <w:rPr>
                <w:rFonts w:cstheme="minorHAnsi"/>
                <w:b/>
                <w:bCs/>
                <w:sz w:val="20"/>
                <w:szCs w:val="20"/>
              </w:rPr>
              <w:t>Date:</w:t>
            </w:r>
          </w:p>
        </w:tc>
      </w:tr>
    </w:tbl>
    <w:p w14:paraId="2A2726B3" w14:textId="10C6C352" w:rsidR="001A3299" w:rsidRDefault="001A3299">
      <w:pPr>
        <w:rPr>
          <w:rFonts w:cstheme="minorHAnsi"/>
        </w:rPr>
      </w:pPr>
    </w:p>
    <w:p w14:paraId="3423CCBF" w14:textId="5C729CB8" w:rsidR="00865475" w:rsidRDefault="00865475">
      <w:pPr>
        <w:suppressAutoHyphens w:val="0"/>
        <w:rPr>
          <w:rFonts w:cstheme="minorHAnsi"/>
        </w:rPr>
      </w:pPr>
      <w:r>
        <w:rPr>
          <w:rFonts w:cstheme="minorHAnsi"/>
        </w:rPr>
        <w:br w:type="page"/>
      </w:r>
    </w:p>
    <w:p w14:paraId="08B6B544" w14:textId="77777777" w:rsidR="00D9747C" w:rsidRDefault="00D9747C" w:rsidP="00D9747C">
      <w:pPr>
        <w:rPr>
          <w:b/>
          <w:bCs/>
          <w:color w:val="auto"/>
          <w:kern w:val="0"/>
          <w14:numSpacing w14:val="default"/>
        </w:rPr>
      </w:pPr>
      <w:r>
        <w:rPr>
          <w:b/>
          <w:bCs/>
        </w:rPr>
        <w:lastRenderedPageBreak/>
        <w:t>Important Template Information</w:t>
      </w:r>
    </w:p>
    <w:p w14:paraId="1BEA2757" w14:textId="77777777" w:rsidR="00970BCF" w:rsidRPr="00970BCF" w:rsidRDefault="00D9747C" w:rsidP="00970BCF">
      <w:pPr>
        <w:rPr>
          <w:rFonts w:ascii="Calibri" w:eastAsia="Calibri" w:hAnsi="Calibri" w:cs="Times New Roman"/>
          <w:b/>
          <w:i/>
          <w:color w:val="auto"/>
          <w:kern w:val="2"/>
          <w:szCs w:val="24"/>
          <w14:ligatures w14:val="standardContextual"/>
          <w14:numSpacing w14:val="default"/>
        </w:rPr>
      </w:pPr>
      <w:r w:rsidRPr="00970BCF">
        <w:rPr>
          <w:b/>
          <w:bCs/>
          <w:i/>
          <w:iCs/>
          <w:szCs w:val="24"/>
        </w:rPr>
        <w:t xml:space="preserve">When using the templates, anything </w:t>
      </w:r>
      <w:r w:rsidRPr="00970BCF">
        <w:rPr>
          <w:b/>
          <w:bCs/>
          <w:i/>
          <w:iCs/>
          <w:szCs w:val="24"/>
          <w:highlight w:val="yellow"/>
        </w:rPr>
        <w:t>highlighted yellow</w:t>
      </w:r>
      <w:r w:rsidRPr="00970BCF">
        <w:rPr>
          <w:b/>
          <w:bCs/>
          <w:i/>
          <w:iCs/>
          <w:szCs w:val="24"/>
        </w:rPr>
        <w:t xml:space="preserve"> should be updated to include company-specific information. For example, “insert company name here.”</w:t>
      </w:r>
      <w:r w:rsidR="00970BCF" w:rsidRPr="00970BCF">
        <w:rPr>
          <w:b/>
          <w:bCs/>
          <w:i/>
          <w:iCs/>
          <w:szCs w:val="24"/>
        </w:rPr>
        <w:t xml:space="preserve"> </w:t>
      </w:r>
      <w:r w:rsidR="00970BCF" w:rsidRPr="00970BCF">
        <w:rPr>
          <w:rFonts w:ascii="Calibri" w:eastAsia="Calibri" w:hAnsi="Calibri" w:cs="Times New Roman"/>
          <w:b/>
          <w:i/>
          <w:color w:val="auto"/>
          <w:kern w:val="2"/>
          <w:szCs w:val="24"/>
          <w14:ligatures w14:val="standardContextual"/>
          <w14:numSpacing w14:val="default"/>
        </w:rPr>
        <w:t>As each organization is unique, please tailor these template documents to adequately represent the needs of your own organization.</w:t>
      </w:r>
    </w:p>
    <w:p w14:paraId="6454B9EF" w14:textId="00F3F832" w:rsidR="00D9747C" w:rsidRPr="00970BCF" w:rsidRDefault="00D9747C" w:rsidP="00D9747C">
      <w:pPr>
        <w:rPr>
          <w:b/>
          <w:bCs/>
          <w:i/>
          <w:iCs/>
          <w:szCs w:val="24"/>
        </w:rPr>
      </w:pPr>
    </w:p>
    <w:p w14:paraId="316D2515" w14:textId="77777777" w:rsidR="00D9747C" w:rsidRPr="00970BCF" w:rsidRDefault="00D9747C" w:rsidP="00D9747C">
      <w:pPr>
        <w:rPr>
          <w:b/>
          <w:bCs/>
          <w:i/>
          <w:iCs/>
          <w:szCs w:val="24"/>
        </w:rPr>
      </w:pPr>
    </w:p>
    <w:p w14:paraId="216DE390" w14:textId="3B366929" w:rsidR="00D9747C" w:rsidRPr="00970BCF" w:rsidRDefault="00D9747C" w:rsidP="00D9747C">
      <w:pPr>
        <w:rPr>
          <w:b/>
          <w:bCs/>
          <w:i/>
          <w:iCs/>
          <w:szCs w:val="24"/>
        </w:rPr>
      </w:pPr>
      <w:r w:rsidRPr="00970BCF">
        <w:rPr>
          <w:b/>
          <w:bCs/>
          <w:i/>
          <w:iCs/>
          <w:noProof/>
          <w:szCs w:val="24"/>
        </w:rPr>
        <w:drawing>
          <wp:anchor distT="0" distB="0" distL="114300" distR="114300" simplePos="0" relativeHeight="251658240" behindDoc="0" locked="0" layoutInCell="1" allowOverlap="1" wp14:anchorId="4DD8941B" wp14:editId="7B21CD20">
            <wp:simplePos x="0" y="0"/>
            <wp:positionH relativeFrom="column">
              <wp:posOffset>1064260</wp:posOffset>
            </wp:positionH>
            <wp:positionV relativeFrom="paragraph">
              <wp:posOffset>180340</wp:posOffset>
            </wp:positionV>
            <wp:extent cx="365760" cy="231775"/>
            <wp:effectExtent l="19050" t="19050" r="15240" b="15875"/>
            <wp:wrapNone/>
            <wp:docPr id="675314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751263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 cy="231775"/>
                    </a:xfrm>
                    <a:prstGeom prst="rect">
                      <a:avLst/>
                    </a:prstGeom>
                    <a:noFill/>
                    <a:ln w="635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970BCF">
        <w:rPr>
          <w:b/>
          <w:bCs/>
          <w:i/>
          <w:iCs/>
          <w:szCs w:val="24"/>
        </w:rPr>
        <w:t xml:space="preserve">(To remove the highlight in Microsoft Word, select the text and click on the Text Highlight Color dropdown              and choose no color). </w:t>
      </w:r>
    </w:p>
    <w:p w14:paraId="27607A09" w14:textId="77777777" w:rsidR="00D9747C" w:rsidRPr="00970BCF" w:rsidRDefault="00D9747C" w:rsidP="00D9747C">
      <w:pPr>
        <w:rPr>
          <w:b/>
          <w:bCs/>
          <w:i/>
          <w:iCs/>
          <w:szCs w:val="24"/>
        </w:rPr>
      </w:pPr>
    </w:p>
    <w:p w14:paraId="0FBFC7B5" w14:textId="3C050368" w:rsidR="00D9747C" w:rsidRPr="00970BCF" w:rsidRDefault="00D9747C" w:rsidP="00D9747C">
      <w:pPr>
        <w:rPr>
          <w:b/>
          <w:bCs/>
          <w:i/>
          <w:iCs/>
          <w:szCs w:val="24"/>
          <w:u w:val="single"/>
        </w:rPr>
      </w:pPr>
      <w:r w:rsidRPr="00970BCF">
        <w:rPr>
          <w:b/>
          <w:bCs/>
          <w:i/>
          <w:iCs/>
          <w:szCs w:val="24"/>
          <w:u w:val="single"/>
        </w:rPr>
        <w:t>Save a copy of the file and delete this instruction page when finished.</w:t>
      </w:r>
    </w:p>
    <w:p w14:paraId="550FEEC7" w14:textId="77777777" w:rsidR="00D779EA" w:rsidRDefault="00D779EA" w:rsidP="00865475">
      <w:pPr>
        <w:rPr>
          <w:rFonts w:cstheme="minorHAnsi"/>
        </w:rPr>
      </w:pPr>
    </w:p>
    <w:p w14:paraId="528A29A6" w14:textId="77777777" w:rsidR="00970BCF" w:rsidRDefault="00970BCF" w:rsidP="00865475">
      <w:pPr>
        <w:rPr>
          <w:rFonts w:cstheme="minorHAnsi"/>
        </w:rPr>
      </w:pPr>
    </w:p>
    <w:p w14:paraId="6C3890B2" w14:textId="77777777" w:rsidR="00D779EA" w:rsidRDefault="00D779EA" w:rsidP="00865475">
      <w:pPr>
        <w:rPr>
          <w:rFonts w:cstheme="minorHAnsi"/>
        </w:rPr>
      </w:pPr>
    </w:p>
    <w:p w14:paraId="56DC859C" w14:textId="5F481ACA" w:rsidR="00865475" w:rsidRPr="00D779EA" w:rsidRDefault="00865475" w:rsidP="00865475">
      <w:pPr>
        <w:rPr>
          <w:rFonts w:cstheme="minorHAnsi"/>
          <w:b/>
          <w:bCs/>
        </w:rPr>
      </w:pPr>
      <w:r w:rsidRPr="00D779EA">
        <w:rPr>
          <w:rFonts w:cstheme="minorHAnsi"/>
          <w:b/>
          <w:bCs/>
        </w:rPr>
        <w:t>Written Warning Report</w:t>
      </w:r>
    </w:p>
    <w:p w14:paraId="17AD78F3" w14:textId="147D3231" w:rsidR="00865475" w:rsidRPr="00865475" w:rsidRDefault="00865475" w:rsidP="00865475">
      <w:pPr>
        <w:rPr>
          <w:rFonts w:cstheme="minorHAnsi"/>
        </w:rPr>
      </w:pPr>
      <w:r w:rsidRPr="00865475">
        <w:rPr>
          <w:rFonts w:cstheme="minorHAnsi"/>
        </w:rPr>
        <w:t xml:space="preserve">The provided template is formatted as a table. </w:t>
      </w:r>
      <w:r w:rsidR="0055377F">
        <w:rPr>
          <w:rFonts w:cstheme="minorHAnsi"/>
        </w:rPr>
        <w:t xml:space="preserve">It may be filled out </w:t>
      </w:r>
      <w:r w:rsidRPr="00865475">
        <w:rPr>
          <w:rFonts w:cstheme="minorHAnsi"/>
        </w:rPr>
        <w:t xml:space="preserve">before printing and signing it, or </w:t>
      </w:r>
      <w:r w:rsidR="0055377F">
        <w:rPr>
          <w:rFonts w:cstheme="minorHAnsi"/>
        </w:rPr>
        <w:t xml:space="preserve">it may be </w:t>
      </w:r>
      <w:r w:rsidRPr="00865475">
        <w:rPr>
          <w:rFonts w:cstheme="minorHAnsi"/>
        </w:rPr>
        <w:t>convert</w:t>
      </w:r>
      <w:r w:rsidR="0055377F">
        <w:rPr>
          <w:rFonts w:cstheme="minorHAnsi"/>
        </w:rPr>
        <w:t xml:space="preserve">ed </w:t>
      </w:r>
      <w:r w:rsidRPr="00865475">
        <w:rPr>
          <w:rFonts w:cstheme="minorHAnsi"/>
        </w:rPr>
        <w:t>to a fillable PDF form using relevant software.</w:t>
      </w:r>
    </w:p>
    <w:p w14:paraId="7505B154" w14:textId="77777777" w:rsidR="00865475" w:rsidRPr="00865475" w:rsidRDefault="00865475" w:rsidP="00865475">
      <w:pPr>
        <w:rPr>
          <w:rFonts w:cstheme="minorHAnsi"/>
        </w:rPr>
      </w:pPr>
    </w:p>
    <w:p w14:paraId="7670E66A" w14:textId="77777777" w:rsidR="00865475" w:rsidRPr="00865475" w:rsidRDefault="00865475" w:rsidP="00865475">
      <w:pPr>
        <w:rPr>
          <w:rFonts w:cstheme="minorHAnsi"/>
        </w:rPr>
      </w:pPr>
      <w:r w:rsidRPr="00865475">
        <w:rPr>
          <w:rFonts w:cstheme="minorHAnsi"/>
        </w:rPr>
        <w:t xml:space="preserve">The enforcement of company rules is critical to sustaining the Internal Responsibility System (IRS). Enforcement can be used when employees do not use hazard controls. For accountability it is important to document the enforcement and apply it consistently. </w:t>
      </w:r>
    </w:p>
    <w:p w14:paraId="644456EF" w14:textId="77777777" w:rsidR="00865475" w:rsidRPr="00865475" w:rsidRDefault="00865475" w:rsidP="00865475">
      <w:pPr>
        <w:rPr>
          <w:rFonts w:cstheme="minorHAnsi"/>
        </w:rPr>
      </w:pPr>
    </w:p>
    <w:p w14:paraId="2CC7F45B" w14:textId="77777777" w:rsidR="00865475" w:rsidRDefault="00865475" w:rsidP="00865475">
      <w:pPr>
        <w:rPr>
          <w:rFonts w:cstheme="minorHAnsi"/>
        </w:rPr>
      </w:pPr>
    </w:p>
    <w:p w14:paraId="6231CF40" w14:textId="77777777" w:rsidR="006367EE" w:rsidRPr="00865475" w:rsidRDefault="006367EE" w:rsidP="00865475">
      <w:pPr>
        <w:rPr>
          <w:rFonts w:cstheme="minorHAnsi"/>
        </w:rPr>
      </w:pPr>
    </w:p>
    <w:p w14:paraId="0DF5FF42" w14:textId="77777777" w:rsidR="00865475" w:rsidRPr="00E16026" w:rsidRDefault="00865475" w:rsidP="00865475">
      <w:pPr>
        <w:rPr>
          <w:rFonts w:cstheme="minorHAnsi"/>
          <w:b/>
          <w:bCs/>
          <w:i/>
          <w:iCs/>
        </w:rPr>
      </w:pPr>
      <w:r w:rsidRPr="00E16026">
        <w:rPr>
          <w:rFonts w:cstheme="minorHAnsi"/>
          <w:b/>
          <w:bCs/>
          <w:i/>
          <w:iCs/>
        </w:rPr>
        <w:t>For more information:</w:t>
      </w:r>
    </w:p>
    <w:p w14:paraId="314E434C" w14:textId="77777777" w:rsidR="00865475" w:rsidRPr="00865475" w:rsidRDefault="00865475" w:rsidP="00865475">
      <w:pPr>
        <w:rPr>
          <w:rFonts w:cstheme="minorHAnsi"/>
        </w:rPr>
      </w:pPr>
      <w:r w:rsidRPr="00865475">
        <w:rPr>
          <w:rFonts w:cstheme="minorHAnsi"/>
        </w:rPr>
        <w:t>ACSA Principles of Health and Safety Management course guide</w:t>
      </w:r>
    </w:p>
    <w:p w14:paraId="2278768E" w14:textId="77777777" w:rsidR="00865475" w:rsidRPr="00865475" w:rsidRDefault="00865475" w:rsidP="00865475">
      <w:pPr>
        <w:rPr>
          <w:rFonts w:cstheme="minorHAnsi"/>
        </w:rPr>
      </w:pPr>
      <w:r w:rsidRPr="00865475">
        <w:rPr>
          <w:rFonts w:cstheme="minorHAnsi"/>
        </w:rPr>
        <w:t>ACSA Principles of Health and Safety Management for SECOR course guide</w:t>
      </w:r>
    </w:p>
    <w:p w14:paraId="0268E50E" w14:textId="77777777" w:rsidR="00865475" w:rsidRPr="00865475" w:rsidRDefault="00865475" w:rsidP="00865475">
      <w:pPr>
        <w:rPr>
          <w:rFonts w:cstheme="minorHAnsi"/>
        </w:rPr>
      </w:pPr>
    </w:p>
    <w:p w14:paraId="0D27F7CC" w14:textId="77777777" w:rsidR="00865475" w:rsidRPr="00865475" w:rsidRDefault="00865475" w:rsidP="00865475">
      <w:pPr>
        <w:rPr>
          <w:rFonts w:cstheme="minorHAnsi"/>
        </w:rPr>
      </w:pPr>
      <w:r w:rsidRPr="00865475">
        <w:rPr>
          <w:rFonts w:cstheme="minorHAnsi"/>
        </w:rPr>
        <w:t>Government of Alberta Occupational Health and Safety Starter Kit</w:t>
      </w:r>
    </w:p>
    <w:p w14:paraId="5159F8F2" w14:textId="6FCDF90B" w:rsidR="00865475" w:rsidRPr="00865475" w:rsidRDefault="00000000" w:rsidP="00865475">
      <w:pPr>
        <w:rPr>
          <w:rFonts w:cstheme="minorHAnsi"/>
        </w:rPr>
      </w:pPr>
      <w:hyperlink r:id="rId7" w:history="1">
        <w:r w:rsidR="00865475" w:rsidRPr="00D779EA">
          <w:rPr>
            <w:rStyle w:val="Hyperlink"/>
            <w:rFonts w:cstheme="minorHAnsi"/>
          </w:rPr>
          <w:t>https://ohs-pubstore.labour.alberta.ca/bp035</w:t>
        </w:r>
      </w:hyperlink>
    </w:p>
    <w:p w14:paraId="03B0305A" w14:textId="77777777" w:rsidR="00865475" w:rsidRPr="00865475" w:rsidRDefault="00865475" w:rsidP="00865475">
      <w:pPr>
        <w:rPr>
          <w:rFonts w:cstheme="minorHAnsi"/>
        </w:rPr>
      </w:pPr>
    </w:p>
    <w:p w14:paraId="193BAC16" w14:textId="77777777" w:rsidR="00865475" w:rsidRPr="00865475" w:rsidRDefault="00865475" w:rsidP="00865475">
      <w:pPr>
        <w:rPr>
          <w:rFonts w:cstheme="minorHAnsi"/>
        </w:rPr>
      </w:pPr>
      <w:r w:rsidRPr="00865475">
        <w:rPr>
          <w:rFonts w:cstheme="minorHAnsi"/>
        </w:rPr>
        <w:t>ACSA 2023 Audit Instrument questions 4.1, 6.7, 6.8</w:t>
      </w:r>
    </w:p>
    <w:p w14:paraId="21459518" w14:textId="77777777" w:rsidR="00865475" w:rsidRPr="00865475" w:rsidRDefault="00865475" w:rsidP="00865475">
      <w:pPr>
        <w:rPr>
          <w:rFonts w:cstheme="minorHAnsi"/>
        </w:rPr>
      </w:pPr>
      <w:r w:rsidRPr="00865475">
        <w:rPr>
          <w:rFonts w:cstheme="minorHAnsi"/>
        </w:rPr>
        <w:t>ACSA 2023 SECOR Evaluation question 4.1, 6.3</w:t>
      </w:r>
    </w:p>
    <w:p w14:paraId="0575900A" w14:textId="5242357D" w:rsidR="00865475" w:rsidRPr="00865475" w:rsidRDefault="00865475" w:rsidP="00865475">
      <w:pPr>
        <w:rPr>
          <w:rFonts w:cstheme="minorHAnsi"/>
        </w:rPr>
      </w:pPr>
      <w:r w:rsidRPr="00865475">
        <w:rPr>
          <w:rFonts w:cstheme="minorHAnsi"/>
        </w:rPr>
        <w:t xml:space="preserve">(Download the current versions from </w:t>
      </w:r>
      <w:hyperlink r:id="rId8" w:history="1">
        <w:r w:rsidRPr="00D779EA">
          <w:rPr>
            <w:rStyle w:val="Hyperlink"/>
            <w:rFonts w:cstheme="minorHAnsi"/>
          </w:rPr>
          <w:t>youracsa.ca</w:t>
        </w:r>
      </w:hyperlink>
      <w:r w:rsidRPr="00865475">
        <w:rPr>
          <w:rFonts w:cstheme="minorHAnsi"/>
        </w:rPr>
        <w:t xml:space="preserve">) </w:t>
      </w:r>
    </w:p>
    <w:p w14:paraId="33F316D0" w14:textId="77777777" w:rsidR="00865475" w:rsidRDefault="00865475">
      <w:pPr>
        <w:rPr>
          <w:rFonts w:cstheme="minorHAnsi"/>
        </w:rPr>
      </w:pPr>
    </w:p>
    <w:p w14:paraId="299CCA03" w14:textId="77777777" w:rsidR="00865475" w:rsidRPr="00E447A6" w:rsidRDefault="00865475">
      <w:pPr>
        <w:rPr>
          <w:rFonts w:cstheme="minorHAnsi"/>
        </w:rPr>
      </w:pPr>
    </w:p>
    <w:sectPr w:rsidR="00865475" w:rsidRPr="00E447A6">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01117" w14:textId="77777777" w:rsidR="00493D2D" w:rsidRDefault="00493D2D" w:rsidP="001D5890">
      <w:r>
        <w:separator/>
      </w:r>
    </w:p>
  </w:endnote>
  <w:endnote w:type="continuationSeparator" w:id="0">
    <w:p w14:paraId="0D1259A5" w14:textId="77777777" w:rsidR="00493D2D" w:rsidRDefault="00493D2D" w:rsidP="001D5890">
      <w:r>
        <w:continuationSeparator/>
      </w:r>
    </w:p>
  </w:endnote>
  <w:endnote w:type="continuationNotice" w:id="1">
    <w:p w14:paraId="3CA14D4D" w14:textId="77777777" w:rsidR="00493D2D" w:rsidRDefault="00493D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ACA39" w14:textId="3EC82105" w:rsidR="00E764D9" w:rsidRDefault="00815DBE">
    <w:pPr>
      <w:pStyle w:val="Footer"/>
      <w:rPr>
        <w:noProof/>
      </w:rPr>
    </w:pPr>
    <w:r>
      <w:t xml:space="preserve">Written Warning Report </w:t>
    </w:r>
    <w:r>
      <w:ptab w:relativeTo="margin" w:alignment="center" w:leader="none"/>
    </w:r>
    <w:r>
      <w:ptab w:relativeTo="margin" w:alignment="right" w:leader="none"/>
    </w:r>
    <w:r w:rsidRPr="00DF56B6">
      <w:rPr>
        <w:highlight w:val="yellow"/>
      </w:rPr>
      <w:t>Version</w:t>
    </w:r>
    <w:r>
      <w:rPr>
        <w:highlight w:val="yellow"/>
      </w:rPr>
      <w:t>/date</w:t>
    </w:r>
    <w:r w:rsidRPr="00DF56B6">
      <w:rPr>
        <w:highlight w:val="yellow"/>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1E130" w14:textId="77777777" w:rsidR="00493D2D" w:rsidRDefault="00493D2D" w:rsidP="001D5890">
      <w:r>
        <w:separator/>
      </w:r>
    </w:p>
  </w:footnote>
  <w:footnote w:type="continuationSeparator" w:id="0">
    <w:p w14:paraId="73843448" w14:textId="77777777" w:rsidR="00493D2D" w:rsidRDefault="00493D2D" w:rsidP="001D5890">
      <w:r>
        <w:continuationSeparator/>
      </w:r>
    </w:p>
  </w:footnote>
  <w:footnote w:type="continuationNotice" w:id="1">
    <w:p w14:paraId="103FDB63" w14:textId="77777777" w:rsidR="00493D2D" w:rsidRDefault="00493D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F46C6" w14:textId="0A5623E9" w:rsidR="001D5890" w:rsidRPr="00C277AF" w:rsidRDefault="00C277AF">
    <w:pPr>
      <w:pStyle w:val="Header"/>
      <w:rPr>
        <w:b/>
      </w:rPr>
    </w:pPr>
    <w:r w:rsidRPr="00C277AF">
      <w:rPr>
        <w:b/>
        <w:bCs/>
        <w:highlight w:val="yellow"/>
      </w:rPr>
      <w:t>Insert Company Name Here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5EA"/>
    <w:rsid w:val="00032453"/>
    <w:rsid w:val="00071BE5"/>
    <w:rsid w:val="00080A74"/>
    <w:rsid w:val="000924B5"/>
    <w:rsid w:val="000965EA"/>
    <w:rsid w:val="000F2042"/>
    <w:rsid w:val="000F51C9"/>
    <w:rsid w:val="00101BCF"/>
    <w:rsid w:val="001578F9"/>
    <w:rsid w:val="00171F84"/>
    <w:rsid w:val="00182191"/>
    <w:rsid w:val="001A3299"/>
    <w:rsid w:val="001A51EC"/>
    <w:rsid w:val="001D5890"/>
    <w:rsid w:val="001E1BBB"/>
    <w:rsid w:val="0021639C"/>
    <w:rsid w:val="00235EAD"/>
    <w:rsid w:val="002510EB"/>
    <w:rsid w:val="00251E4D"/>
    <w:rsid w:val="002826CD"/>
    <w:rsid w:val="0028604F"/>
    <w:rsid w:val="002C5D5B"/>
    <w:rsid w:val="002D399F"/>
    <w:rsid w:val="002E51F7"/>
    <w:rsid w:val="00310976"/>
    <w:rsid w:val="00323198"/>
    <w:rsid w:val="00340889"/>
    <w:rsid w:val="00352B6A"/>
    <w:rsid w:val="00357193"/>
    <w:rsid w:val="00383D7F"/>
    <w:rsid w:val="0039250A"/>
    <w:rsid w:val="003B2922"/>
    <w:rsid w:val="003C12CF"/>
    <w:rsid w:val="00405327"/>
    <w:rsid w:val="00414D3B"/>
    <w:rsid w:val="004614EB"/>
    <w:rsid w:val="0046509E"/>
    <w:rsid w:val="00490B65"/>
    <w:rsid w:val="00493D2D"/>
    <w:rsid w:val="004B38BA"/>
    <w:rsid w:val="004D5FBF"/>
    <w:rsid w:val="00505CF9"/>
    <w:rsid w:val="00533518"/>
    <w:rsid w:val="0055377F"/>
    <w:rsid w:val="00594868"/>
    <w:rsid w:val="005976ED"/>
    <w:rsid w:val="005A46C2"/>
    <w:rsid w:val="005B0629"/>
    <w:rsid w:val="005B7925"/>
    <w:rsid w:val="005B7AB7"/>
    <w:rsid w:val="005E13DB"/>
    <w:rsid w:val="0060643A"/>
    <w:rsid w:val="006367EE"/>
    <w:rsid w:val="006703FF"/>
    <w:rsid w:val="00690328"/>
    <w:rsid w:val="006D52EA"/>
    <w:rsid w:val="006E63AA"/>
    <w:rsid w:val="00720409"/>
    <w:rsid w:val="00722BDE"/>
    <w:rsid w:val="00737614"/>
    <w:rsid w:val="007631C8"/>
    <w:rsid w:val="007A0961"/>
    <w:rsid w:val="007B00EF"/>
    <w:rsid w:val="007B05FE"/>
    <w:rsid w:val="00815DBE"/>
    <w:rsid w:val="0085283C"/>
    <w:rsid w:val="008531FB"/>
    <w:rsid w:val="00865475"/>
    <w:rsid w:val="008C352A"/>
    <w:rsid w:val="00970BCF"/>
    <w:rsid w:val="009A2503"/>
    <w:rsid w:val="009A2D2C"/>
    <w:rsid w:val="009D06E0"/>
    <w:rsid w:val="00A15054"/>
    <w:rsid w:val="00A41994"/>
    <w:rsid w:val="00A50829"/>
    <w:rsid w:val="00AA676F"/>
    <w:rsid w:val="00AC1708"/>
    <w:rsid w:val="00AD7489"/>
    <w:rsid w:val="00AD7646"/>
    <w:rsid w:val="00AE021E"/>
    <w:rsid w:val="00B04334"/>
    <w:rsid w:val="00B35207"/>
    <w:rsid w:val="00B466DE"/>
    <w:rsid w:val="00B55D08"/>
    <w:rsid w:val="00B8358C"/>
    <w:rsid w:val="00BA7B9B"/>
    <w:rsid w:val="00BE6D0A"/>
    <w:rsid w:val="00BF1E7E"/>
    <w:rsid w:val="00BF7217"/>
    <w:rsid w:val="00C0055B"/>
    <w:rsid w:val="00C04238"/>
    <w:rsid w:val="00C125C2"/>
    <w:rsid w:val="00C277AF"/>
    <w:rsid w:val="00C44B58"/>
    <w:rsid w:val="00C44F1E"/>
    <w:rsid w:val="00C8584A"/>
    <w:rsid w:val="00CD5F8A"/>
    <w:rsid w:val="00D018B2"/>
    <w:rsid w:val="00D2375C"/>
    <w:rsid w:val="00D5230B"/>
    <w:rsid w:val="00D7361F"/>
    <w:rsid w:val="00D779EA"/>
    <w:rsid w:val="00D82749"/>
    <w:rsid w:val="00D85AAB"/>
    <w:rsid w:val="00D9747C"/>
    <w:rsid w:val="00DA274A"/>
    <w:rsid w:val="00E14B9D"/>
    <w:rsid w:val="00E16026"/>
    <w:rsid w:val="00E447A6"/>
    <w:rsid w:val="00E764D9"/>
    <w:rsid w:val="00E95459"/>
    <w:rsid w:val="00EA292A"/>
    <w:rsid w:val="00ED7AF5"/>
    <w:rsid w:val="00F1288A"/>
    <w:rsid w:val="00F409D8"/>
    <w:rsid w:val="00F7228D"/>
    <w:rsid w:val="00FA720B"/>
    <w:rsid w:val="00FB14E9"/>
    <w:rsid w:val="00FC0371"/>
    <w:rsid w:val="00FF5237"/>
    <w:rsid w:val="629E3068"/>
    <w:rsid w:val="7616949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38A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5EA"/>
    <w:pPr>
      <w:suppressAutoHyphens/>
    </w:pPr>
    <w:rPr>
      <w:color w:val="000000" w:themeColor="text1"/>
      <w:kern w:val="24"/>
      <w:sz w:val="24"/>
      <w14:numSpacing w14:val="tabul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2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5890"/>
    <w:pPr>
      <w:tabs>
        <w:tab w:val="center" w:pos="4680"/>
        <w:tab w:val="right" w:pos="9360"/>
      </w:tabs>
    </w:pPr>
  </w:style>
  <w:style w:type="character" w:customStyle="1" w:styleId="HeaderChar">
    <w:name w:val="Header Char"/>
    <w:basedOn w:val="DefaultParagraphFont"/>
    <w:link w:val="Header"/>
    <w:uiPriority w:val="99"/>
    <w:rsid w:val="001D5890"/>
    <w:rPr>
      <w:color w:val="000000" w:themeColor="text1"/>
      <w:kern w:val="24"/>
      <w:sz w:val="24"/>
      <w14:numSpacing w14:val="tabular"/>
    </w:rPr>
  </w:style>
  <w:style w:type="paragraph" w:styleId="Footer">
    <w:name w:val="footer"/>
    <w:basedOn w:val="Normal"/>
    <w:link w:val="FooterChar"/>
    <w:uiPriority w:val="99"/>
    <w:unhideWhenUsed/>
    <w:rsid w:val="001D5890"/>
    <w:pPr>
      <w:tabs>
        <w:tab w:val="center" w:pos="4680"/>
        <w:tab w:val="right" w:pos="9360"/>
      </w:tabs>
    </w:pPr>
  </w:style>
  <w:style w:type="character" w:customStyle="1" w:styleId="FooterChar">
    <w:name w:val="Footer Char"/>
    <w:basedOn w:val="DefaultParagraphFont"/>
    <w:link w:val="Footer"/>
    <w:uiPriority w:val="99"/>
    <w:rsid w:val="001D5890"/>
    <w:rPr>
      <w:color w:val="000000" w:themeColor="text1"/>
      <w:kern w:val="24"/>
      <w:sz w:val="24"/>
      <w14:numSpacing w14:val="tabular"/>
    </w:rPr>
  </w:style>
  <w:style w:type="character" w:styleId="CommentReference">
    <w:name w:val="annotation reference"/>
    <w:basedOn w:val="DefaultParagraphFont"/>
    <w:uiPriority w:val="99"/>
    <w:semiHidden/>
    <w:unhideWhenUsed/>
    <w:rsid w:val="00C0055B"/>
    <w:rPr>
      <w:sz w:val="16"/>
      <w:szCs w:val="16"/>
    </w:rPr>
  </w:style>
  <w:style w:type="paragraph" w:styleId="CommentText">
    <w:name w:val="annotation text"/>
    <w:basedOn w:val="Normal"/>
    <w:link w:val="CommentTextChar"/>
    <w:uiPriority w:val="99"/>
    <w:unhideWhenUsed/>
    <w:rsid w:val="00C0055B"/>
    <w:rPr>
      <w:sz w:val="20"/>
      <w:szCs w:val="20"/>
    </w:rPr>
  </w:style>
  <w:style w:type="character" w:customStyle="1" w:styleId="CommentTextChar">
    <w:name w:val="Comment Text Char"/>
    <w:basedOn w:val="DefaultParagraphFont"/>
    <w:link w:val="CommentText"/>
    <w:uiPriority w:val="99"/>
    <w:rsid w:val="00C0055B"/>
    <w:rPr>
      <w:color w:val="000000" w:themeColor="text1"/>
      <w:kern w:val="24"/>
      <w:sz w:val="20"/>
      <w:szCs w:val="20"/>
      <w14:numSpacing w14:val="tabular"/>
    </w:rPr>
  </w:style>
  <w:style w:type="paragraph" w:styleId="CommentSubject">
    <w:name w:val="annotation subject"/>
    <w:basedOn w:val="CommentText"/>
    <w:next w:val="CommentText"/>
    <w:link w:val="CommentSubjectChar"/>
    <w:uiPriority w:val="99"/>
    <w:semiHidden/>
    <w:unhideWhenUsed/>
    <w:rsid w:val="00C0055B"/>
    <w:rPr>
      <w:b/>
      <w:bCs/>
    </w:rPr>
  </w:style>
  <w:style w:type="character" w:customStyle="1" w:styleId="CommentSubjectChar">
    <w:name w:val="Comment Subject Char"/>
    <w:basedOn w:val="CommentTextChar"/>
    <w:link w:val="CommentSubject"/>
    <w:uiPriority w:val="99"/>
    <w:semiHidden/>
    <w:rsid w:val="00C0055B"/>
    <w:rPr>
      <w:b/>
      <w:bCs/>
      <w:color w:val="000000" w:themeColor="text1"/>
      <w:kern w:val="24"/>
      <w:sz w:val="20"/>
      <w:szCs w:val="20"/>
      <w14:numSpacing w14:val="tabular"/>
    </w:rPr>
  </w:style>
  <w:style w:type="character" w:styleId="Hyperlink">
    <w:name w:val="Hyperlink"/>
    <w:basedOn w:val="DefaultParagraphFont"/>
    <w:uiPriority w:val="99"/>
    <w:unhideWhenUsed/>
    <w:rsid w:val="00D779EA"/>
    <w:rPr>
      <w:color w:val="0563C1" w:themeColor="hyperlink"/>
      <w:u w:val="single"/>
    </w:rPr>
  </w:style>
  <w:style w:type="character" w:styleId="UnresolvedMention">
    <w:name w:val="Unresolved Mention"/>
    <w:basedOn w:val="DefaultParagraphFont"/>
    <w:uiPriority w:val="99"/>
    <w:semiHidden/>
    <w:unhideWhenUsed/>
    <w:rsid w:val="00D779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445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racsa.ca/" TargetMode="External"/><Relationship Id="rId3" Type="http://schemas.openxmlformats.org/officeDocument/2006/relationships/webSettings" Target="webSettings.xml"/><Relationship Id="rId7" Type="http://schemas.openxmlformats.org/officeDocument/2006/relationships/hyperlink" Target="https://ohs-pubstore.labour.alberta.ca/bp03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2023-06-29T14:06:00Z</dcterms:created>
  <dcterms:modified xsi:type="dcterms:W3CDTF">2023-06-29T14:12:00Z</dcterms:modified>
</cp:coreProperties>
</file>